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7FB" w:rsidRPr="00F74272" w:rsidRDefault="0080658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19495" cy="8414306"/>
            <wp:effectExtent l="0" t="0" r="0" b="6350"/>
            <wp:docPr id="1" name="Рисунок 1" descr="C:\Users\user\Desktop\титул.страница допсог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ул.страница допсог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8414306"/>
                    </a:xfrm>
                    <a:prstGeom prst="rect">
                      <a:avLst/>
                    </a:prstGeom>
                    <a:noFill/>
                    <a:ln>
                      <a:noFill/>
                    </a:ln>
                  </pic:spPr>
                </pic:pic>
              </a:graphicData>
            </a:graphic>
          </wp:inline>
        </w:drawing>
      </w:r>
    </w:p>
    <w:p w:rsidR="00ED77FB" w:rsidRPr="00F74272" w:rsidRDefault="00ED77FB">
      <w:pPr>
        <w:rPr>
          <w:rFonts w:ascii="Times New Roman" w:hAnsi="Times New Roman" w:cs="Times New Roman"/>
          <w:sz w:val="28"/>
          <w:szCs w:val="28"/>
        </w:rPr>
      </w:pPr>
    </w:p>
    <w:p w:rsidR="00ED77FB" w:rsidRPr="00F74272" w:rsidRDefault="00ED77FB">
      <w:pPr>
        <w:rPr>
          <w:rFonts w:ascii="Times New Roman" w:hAnsi="Times New Roman" w:cs="Times New Roman"/>
          <w:sz w:val="28"/>
          <w:szCs w:val="28"/>
        </w:rPr>
      </w:pPr>
    </w:p>
    <w:p w:rsidR="009850B7" w:rsidRPr="00F74272" w:rsidRDefault="009850B7">
      <w:pPr>
        <w:rPr>
          <w:rFonts w:ascii="Times New Roman" w:hAnsi="Times New Roman" w:cs="Times New Roman"/>
          <w:sz w:val="28"/>
          <w:szCs w:val="28"/>
        </w:rPr>
      </w:pPr>
    </w:p>
    <w:p w:rsidR="009850B7" w:rsidRPr="00F74272" w:rsidRDefault="009850B7">
      <w:pPr>
        <w:rPr>
          <w:rFonts w:ascii="Times New Roman" w:hAnsi="Times New Roman" w:cs="Times New Roman"/>
          <w:sz w:val="28"/>
          <w:szCs w:val="28"/>
        </w:rPr>
      </w:pPr>
    </w:p>
    <w:p w:rsidR="009850B7" w:rsidRPr="00F74272" w:rsidRDefault="009850B7">
      <w:pPr>
        <w:rPr>
          <w:rFonts w:ascii="Times New Roman" w:hAnsi="Times New Roman" w:cs="Times New Roman"/>
          <w:sz w:val="28"/>
          <w:szCs w:val="28"/>
        </w:rPr>
      </w:pPr>
    </w:p>
    <w:p w:rsidR="008C487F" w:rsidRPr="00F74272" w:rsidRDefault="001725D4" w:rsidP="002E5FC9">
      <w:pPr>
        <w:spacing w:after="0" w:line="240" w:lineRule="auto"/>
        <w:ind w:firstLine="709"/>
        <w:jc w:val="both"/>
        <w:rPr>
          <w:rFonts w:ascii="Times New Roman" w:hAnsi="Times New Roman" w:cs="Times New Roman"/>
          <w:sz w:val="26"/>
          <w:szCs w:val="26"/>
        </w:rPr>
      </w:pPr>
      <w:r w:rsidRPr="00F74272">
        <w:rPr>
          <w:rFonts w:ascii="Times New Roman" w:eastAsia="Calibri" w:hAnsi="Times New Roman" w:cs="Times New Roman"/>
          <w:b/>
          <w:sz w:val="26"/>
          <w:szCs w:val="26"/>
        </w:rPr>
        <w:t>Работодатель</w:t>
      </w:r>
      <w:r w:rsidR="00E732AB" w:rsidRPr="00F74272">
        <w:rPr>
          <w:rFonts w:ascii="Times New Roman" w:eastAsia="Calibri" w:hAnsi="Times New Roman" w:cs="Times New Roman"/>
          <w:sz w:val="26"/>
          <w:szCs w:val="26"/>
        </w:rPr>
        <w:t xml:space="preserve"> -</w:t>
      </w:r>
      <w:r w:rsidRPr="00F74272">
        <w:rPr>
          <w:rFonts w:ascii="Times New Roman" w:eastAsia="Calibri" w:hAnsi="Times New Roman" w:cs="Times New Roman"/>
          <w:sz w:val="26"/>
          <w:szCs w:val="26"/>
        </w:rPr>
        <w:t xml:space="preserve"> </w:t>
      </w:r>
      <w:r w:rsidR="00E732AB" w:rsidRPr="00F74272">
        <w:rPr>
          <w:rFonts w:ascii="Times New Roman" w:hAnsi="Times New Roman" w:cs="Times New Roman"/>
          <w:sz w:val="26"/>
          <w:szCs w:val="26"/>
        </w:rPr>
        <w:t xml:space="preserve">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 </w:t>
      </w:r>
      <w:r w:rsidRPr="00F74272">
        <w:rPr>
          <w:rFonts w:ascii="Times New Roman" w:eastAsia="Calibri" w:hAnsi="Times New Roman" w:cs="Times New Roman"/>
          <w:sz w:val="26"/>
          <w:szCs w:val="26"/>
        </w:rPr>
        <w:t xml:space="preserve">в лице </w:t>
      </w:r>
      <w:r w:rsidR="00A14E66" w:rsidRPr="00F74272">
        <w:rPr>
          <w:rFonts w:ascii="Times New Roman" w:eastAsia="Calibri" w:hAnsi="Times New Roman" w:cs="Times New Roman"/>
          <w:sz w:val="26"/>
          <w:szCs w:val="26"/>
        </w:rPr>
        <w:t>директора</w:t>
      </w:r>
      <w:r w:rsidR="009F25A5" w:rsidRPr="00F74272">
        <w:rPr>
          <w:rFonts w:ascii="Times New Roman" w:eastAsia="Calibri" w:hAnsi="Times New Roman" w:cs="Times New Roman"/>
          <w:sz w:val="26"/>
          <w:szCs w:val="26"/>
        </w:rPr>
        <w:t xml:space="preserve"> </w:t>
      </w:r>
      <w:r w:rsidR="00CA1899" w:rsidRPr="00F74272">
        <w:rPr>
          <w:rFonts w:ascii="Times New Roman" w:eastAsia="Times New Roman" w:hAnsi="Times New Roman" w:cs="Times New Roman"/>
          <w:sz w:val="26"/>
          <w:szCs w:val="26"/>
        </w:rPr>
        <w:t>Николаевой Ирины Викторовны</w:t>
      </w:r>
      <w:r w:rsidR="00E732AB" w:rsidRPr="00F74272">
        <w:rPr>
          <w:rFonts w:ascii="Times New Roman" w:eastAsia="Times New Roman" w:hAnsi="Times New Roman" w:cs="Times New Roman"/>
          <w:sz w:val="26"/>
          <w:szCs w:val="26"/>
        </w:rPr>
        <w:t xml:space="preserve"> (далее</w:t>
      </w:r>
      <w:r w:rsidR="00CE7C9D" w:rsidRPr="00F74272">
        <w:rPr>
          <w:rFonts w:ascii="Times New Roman" w:eastAsia="Times New Roman" w:hAnsi="Times New Roman" w:cs="Times New Roman"/>
          <w:sz w:val="26"/>
          <w:szCs w:val="26"/>
        </w:rPr>
        <w:t xml:space="preserve"> </w:t>
      </w:r>
      <w:r w:rsidR="00E732AB" w:rsidRPr="00F74272">
        <w:rPr>
          <w:rFonts w:ascii="Times New Roman" w:eastAsia="Times New Roman" w:hAnsi="Times New Roman" w:cs="Times New Roman"/>
          <w:sz w:val="26"/>
          <w:szCs w:val="26"/>
        </w:rPr>
        <w:t>- ГБОУ СО «Михайловская школа-интернат»)</w:t>
      </w:r>
      <w:r w:rsidR="00E6479F" w:rsidRPr="00F74272">
        <w:rPr>
          <w:rFonts w:ascii="Times New Roman" w:eastAsia="Times New Roman" w:hAnsi="Times New Roman" w:cs="Times New Roman"/>
          <w:sz w:val="26"/>
          <w:szCs w:val="26"/>
        </w:rPr>
        <w:t>,</w:t>
      </w:r>
      <w:r w:rsidR="00955F6F" w:rsidRPr="00F74272">
        <w:rPr>
          <w:rFonts w:ascii="Times New Roman" w:eastAsia="Times New Roman" w:hAnsi="Times New Roman" w:cs="Times New Roman"/>
          <w:sz w:val="26"/>
          <w:szCs w:val="26"/>
        </w:rPr>
        <w:t xml:space="preserve"> </w:t>
      </w:r>
      <w:r w:rsidRPr="00F74272">
        <w:rPr>
          <w:rFonts w:ascii="Times New Roman" w:eastAsia="Calibri" w:hAnsi="Times New Roman" w:cs="Times New Roman"/>
          <w:sz w:val="26"/>
          <w:szCs w:val="26"/>
        </w:rPr>
        <w:t>и</w:t>
      </w:r>
      <w:r w:rsidR="00955F6F" w:rsidRPr="00F74272">
        <w:rPr>
          <w:rFonts w:ascii="Times New Roman" w:eastAsia="Calibri" w:hAnsi="Times New Roman" w:cs="Times New Roman"/>
          <w:sz w:val="26"/>
          <w:szCs w:val="26"/>
        </w:rPr>
        <w:t xml:space="preserve"> </w:t>
      </w:r>
      <w:r w:rsidRPr="00F74272">
        <w:rPr>
          <w:rFonts w:ascii="Times New Roman" w:eastAsia="Calibri" w:hAnsi="Times New Roman" w:cs="Times New Roman"/>
          <w:b/>
          <w:sz w:val="26"/>
          <w:szCs w:val="26"/>
        </w:rPr>
        <w:t xml:space="preserve">Работники </w:t>
      </w:r>
      <w:r w:rsidRPr="00F74272">
        <w:rPr>
          <w:rFonts w:ascii="Times New Roman" w:eastAsia="Calibri" w:hAnsi="Times New Roman" w:cs="Times New Roman"/>
          <w:sz w:val="26"/>
          <w:szCs w:val="26"/>
        </w:rPr>
        <w:t xml:space="preserve">учреждения, интересы которых </w:t>
      </w:r>
      <w:r w:rsidRPr="00F74272">
        <w:rPr>
          <w:rFonts w:ascii="Times New Roman" w:eastAsia="Times New Roman" w:hAnsi="Times New Roman" w:cs="Times New Roman"/>
          <w:sz w:val="26"/>
          <w:szCs w:val="26"/>
        </w:rPr>
        <w:t xml:space="preserve">представляет первичная профсоюзная организация </w:t>
      </w:r>
      <w:r w:rsidR="008775C9" w:rsidRPr="00F74272">
        <w:rPr>
          <w:rFonts w:ascii="Times New Roman" w:eastAsia="Times New Roman" w:hAnsi="Times New Roman" w:cs="Times New Roman"/>
          <w:sz w:val="26"/>
          <w:szCs w:val="26"/>
        </w:rPr>
        <w:t xml:space="preserve">Общероссийского </w:t>
      </w:r>
      <w:r w:rsidR="003245CD" w:rsidRPr="00F74272">
        <w:rPr>
          <w:rFonts w:ascii="Times New Roman" w:eastAsia="Times New Roman" w:hAnsi="Times New Roman" w:cs="Times New Roman"/>
          <w:sz w:val="26"/>
          <w:szCs w:val="26"/>
        </w:rPr>
        <w:t>П</w:t>
      </w:r>
      <w:r w:rsidR="008775C9" w:rsidRPr="00F74272">
        <w:rPr>
          <w:rFonts w:ascii="Times New Roman" w:eastAsia="Times New Roman" w:hAnsi="Times New Roman" w:cs="Times New Roman"/>
          <w:sz w:val="26"/>
          <w:szCs w:val="26"/>
        </w:rPr>
        <w:t>рофсоюза образования</w:t>
      </w:r>
      <w:r w:rsidR="00CA1899" w:rsidRPr="00F74272">
        <w:rPr>
          <w:rFonts w:ascii="Times New Roman" w:hAnsi="Times New Roman" w:cs="Times New Roman"/>
          <w:sz w:val="26"/>
          <w:szCs w:val="26"/>
        </w:rPr>
        <w:t xml:space="preserve">, </w:t>
      </w:r>
      <w:r w:rsidRPr="00F74272">
        <w:rPr>
          <w:rFonts w:ascii="Times New Roman" w:eastAsia="Times New Roman" w:hAnsi="Times New Roman" w:cs="Times New Roman"/>
          <w:sz w:val="26"/>
          <w:szCs w:val="26"/>
        </w:rPr>
        <w:t xml:space="preserve">в лице </w:t>
      </w:r>
      <w:r w:rsidRPr="00F74272">
        <w:rPr>
          <w:rFonts w:ascii="Times New Roman" w:eastAsia="Calibri" w:hAnsi="Times New Roman" w:cs="Times New Roman"/>
          <w:sz w:val="26"/>
          <w:szCs w:val="26"/>
        </w:rPr>
        <w:t xml:space="preserve">председателя </w:t>
      </w:r>
      <w:r w:rsidR="00CA1899" w:rsidRPr="00F74272">
        <w:rPr>
          <w:rFonts w:ascii="Times New Roman" w:eastAsia="Calibri" w:hAnsi="Times New Roman" w:cs="Times New Roman"/>
          <w:sz w:val="26"/>
          <w:szCs w:val="26"/>
        </w:rPr>
        <w:t xml:space="preserve">профкома </w:t>
      </w:r>
      <w:r w:rsidR="00C3278C" w:rsidRPr="00F74272">
        <w:rPr>
          <w:rFonts w:ascii="Times New Roman" w:eastAsia="Times New Roman" w:hAnsi="Times New Roman" w:cs="Times New Roman"/>
          <w:sz w:val="26"/>
          <w:szCs w:val="26"/>
        </w:rPr>
        <w:t xml:space="preserve">ГБОУ СО «Михайловская школа-интернат» </w:t>
      </w:r>
      <w:r w:rsidR="00CA1899" w:rsidRPr="00F74272">
        <w:rPr>
          <w:rFonts w:ascii="Times New Roman" w:eastAsia="Calibri" w:hAnsi="Times New Roman" w:cs="Times New Roman"/>
          <w:sz w:val="26"/>
          <w:szCs w:val="26"/>
        </w:rPr>
        <w:t>Абакуловой Светланы Сергеевны</w:t>
      </w:r>
      <w:r w:rsidRPr="00F74272">
        <w:rPr>
          <w:rFonts w:ascii="Times New Roman" w:eastAsia="Calibri" w:hAnsi="Times New Roman" w:cs="Times New Roman"/>
          <w:sz w:val="26"/>
          <w:szCs w:val="26"/>
        </w:rPr>
        <w:t>,</w:t>
      </w:r>
      <w:r w:rsidR="00222F0D" w:rsidRPr="00F74272">
        <w:rPr>
          <w:rFonts w:ascii="Times New Roman" w:eastAsia="Calibri" w:hAnsi="Times New Roman" w:cs="Times New Roman"/>
          <w:sz w:val="26"/>
          <w:szCs w:val="26"/>
        </w:rPr>
        <w:t xml:space="preserve"> вместе именуемые Стороны,</w:t>
      </w:r>
      <w:r w:rsidRPr="00F74272">
        <w:rPr>
          <w:rFonts w:ascii="Times New Roman" w:eastAsia="Calibri" w:hAnsi="Times New Roman" w:cs="Times New Roman"/>
          <w:sz w:val="26"/>
          <w:szCs w:val="26"/>
        </w:rPr>
        <w:t xml:space="preserve"> в </w:t>
      </w:r>
      <w:r w:rsidR="00955F6F" w:rsidRPr="00F74272">
        <w:rPr>
          <w:rFonts w:ascii="Times New Roman" w:eastAsia="Calibri" w:hAnsi="Times New Roman" w:cs="Times New Roman"/>
          <w:sz w:val="26"/>
          <w:szCs w:val="26"/>
        </w:rPr>
        <w:t>результате проведения коллективных переговоров</w:t>
      </w:r>
      <w:r w:rsidR="008C487F" w:rsidRPr="00F74272">
        <w:rPr>
          <w:rFonts w:ascii="Times New Roman" w:eastAsia="Calibri" w:hAnsi="Times New Roman" w:cs="Times New Roman"/>
          <w:sz w:val="26"/>
          <w:szCs w:val="26"/>
        </w:rPr>
        <w:t xml:space="preserve">, </w:t>
      </w:r>
      <w:r w:rsidR="008C487F" w:rsidRPr="00F74272">
        <w:rPr>
          <w:rFonts w:ascii="Times New Roman" w:hAnsi="Times New Roman" w:cs="Times New Roman"/>
          <w:sz w:val="26"/>
          <w:szCs w:val="26"/>
        </w:rPr>
        <w:t>в соответств</w:t>
      </w:r>
      <w:r w:rsidR="00E6479F" w:rsidRPr="00F74272">
        <w:rPr>
          <w:rFonts w:ascii="Times New Roman" w:hAnsi="Times New Roman" w:cs="Times New Roman"/>
          <w:sz w:val="26"/>
          <w:szCs w:val="26"/>
        </w:rPr>
        <w:t xml:space="preserve">ии со </w:t>
      </w:r>
      <w:r w:rsidR="008C487F" w:rsidRPr="00F74272">
        <w:rPr>
          <w:rFonts w:ascii="Times New Roman" w:hAnsi="Times New Roman" w:cs="Times New Roman"/>
          <w:sz w:val="26"/>
          <w:szCs w:val="26"/>
        </w:rPr>
        <w:t>ст. 4</w:t>
      </w:r>
      <w:r w:rsidR="003D462C" w:rsidRPr="00F74272">
        <w:rPr>
          <w:rFonts w:ascii="Times New Roman" w:hAnsi="Times New Roman" w:cs="Times New Roman"/>
          <w:sz w:val="26"/>
          <w:szCs w:val="26"/>
        </w:rPr>
        <w:t xml:space="preserve">4 </w:t>
      </w:r>
      <w:r w:rsidR="008C487F" w:rsidRPr="00F74272">
        <w:rPr>
          <w:rFonts w:ascii="Times New Roman" w:hAnsi="Times New Roman" w:cs="Times New Roman"/>
          <w:sz w:val="26"/>
          <w:szCs w:val="26"/>
        </w:rPr>
        <w:t>Трудового кодекса Российской Федерации</w:t>
      </w:r>
      <w:r w:rsidR="003D462C" w:rsidRPr="00F74272">
        <w:rPr>
          <w:rFonts w:ascii="Times New Roman" w:hAnsi="Times New Roman" w:cs="Times New Roman"/>
          <w:sz w:val="26"/>
          <w:szCs w:val="26"/>
        </w:rPr>
        <w:t>,</w:t>
      </w:r>
      <w:r w:rsidR="00955F6F" w:rsidRPr="00F74272">
        <w:rPr>
          <w:rFonts w:ascii="Times New Roman" w:hAnsi="Times New Roman" w:cs="Times New Roman"/>
          <w:sz w:val="26"/>
          <w:szCs w:val="26"/>
        </w:rPr>
        <w:t xml:space="preserve"> </w:t>
      </w:r>
      <w:r w:rsidR="00A55EDA" w:rsidRPr="00F74272">
        <w:rPr>
          <w:rFonts w:ascii="Times New Roman" w:hAnsi="Times New Roman" w:cs="Times New Roman"/>
          <w:sz w:val="26"/>
          <w:szCs w:val="26"/>
        </w:rPr>
        <w:t>п. 1.9 раздела 1 «Общие положения»,</w:t>
      </w:r>
      <w:r w:rsidR="004D76F6" w:rsidRPr="00F74272">
        <w:rPr>
          <w:rFonts w:ascii="Times New Roman" w:hAnsi="Times New Roman" w:cs="Times New Roman"/>
          <w:sz w:val="26"/>
          <w:szCs w:val="26"/>
        </w:rPr>
        <w:t xml:space="preserve"> </w:t>
      </w:r>
      <w:r w:rsidR="008C487F" w:rsidRPr="00F74272">
        <w:rPr>
          <w:rFonts w:ascii="Times New Roman" w:hAnsi="Times New Roman" w:cs="Times New Roman"/>
          <w:sz w:val="26"/>
          <w:szCs w:val="26"/>
        </w:rPr>
        <w:t xml:space="preserve">п. 9.3 раздела 9 «Заключительные положения» коллективного договора </w:t>
      </w:r>
      <w:r w:rsidR="00955F6F" w:rsidRPr="00F74272">
        <w:rPr>
          <w:rFonts w:ascii="Times New Roman" w:hAnsi="Times New Roman" w:cs="Times New Roman"/>
          <w:sz w:val="26"/>
          <w:szCs w:val="26"/>
        </w:rPr>
        <w:t xml:space="preserve">государственного бюджетного общеобразовательного учреждения Свердловской области «Михайловская школа-интернат, реализующая адаптированные основные общеобразовательные программы» </w:t>
      </w:r>
      <w:r w:rsidR="003245CD" w:rsidRPr="00F74272">
        <w:rPr>
          <w:rFonts w:ascii="Times New Roman" w:eastAsia="Times New Roman" w:hAnsi="Times New Roman" w:cs="Times New Roman"/>
          <w:sz w:val="26"/>
          <w:szCs w:val="26"/>
        </w:rPr>
        <w:t xml:space="preserve">от 17.01.2020 г. (сроком действия с 16.01.2023 г. по 31.12.2025 г.) </w:t>
      </w:r>
      <w:r w:rsidR="00D41CDB" w:rsidRPr="00F74272">
        <w:rPr>
          <w:rFonts w:ascii="Times New Roman" w:eastAsia="Times New Roman" w:hAnsi="Times New Roman" w:cs="Times New Roman"/>
          <w:sz w:val="26"/>
          <w:szCs w:val="26"/>
        </w:rPr>
        <w:t>(далее – коллективный договор)</w:t>
      </w:r>
      <w:r w:rsidR="008C487F" w:rsidRPr="00F74272">
        <w:rPr>
          <w:rFonts w:ascii="Times New Roman" w:hAnsi="Times New Roman" w:cs="Times New Roman"/>
          <w:sz w:val="26"/>
          <w:szCs w:val="26"/>
        </w:rPr>
        <w:t>, заключили настоящее дополнительное соглашение</w:t>
      </w:r>
      <w:r w:rsidR="000B543F" w:rsidRPr="00F74272">
        <w:rPr>
          <w:rFonts w:ascii="Times New Roman" w:hAnsi="Times New Roman" w:cs="Times New Roman"/>
          <w:sz w:val="26"/>
          <w:szCs w:val="26"/>
        </w:rPr>
        <w:t xml:space="preserve"> о </w:t>
      </w:r>
      <w:r w:rsidR="008C487F" w:rsidRPr="00F74272">
        <w:rPr>
          <w:rFonts w:ascii="Times New Roman" w:hAnsi="Times New Roman" w:cs="Times New Roman"/>
          <w:sz w:val="26"/>
          <w:szCs w:val="26"/>
        </w:rPr>
        <w:t>нижеследующем:</w:t>
      </w:r>
    </w:p>
    <w:p w:rsidR="00955F6F" w:rsidRPr="00F74272" w:rsidRDefault="00F93550" w:rsidP="00D0492E">
      <w:pPr>
        <w:spacing w:before="40" w:after="0" w:line="240" w:lineRule="auto"/>
        <w:ind w:firstLine="709"/>
        <w:jc w:val="both"/>
        <w:rPr>
          <w:rFonts w:ascii="Times New Roman" w:hAnsi="Times New Roman" w:cs="Times New Roman"/>
          <w:sz w:val="26"/>
          <w:szCs w:val="26"/>
        </w:rPr>
      </w:pPr>
      <w:r w:rsidRPr="00F74272">
        <w:rPr>
          <w:rFonts w:ascii="Times New Roman" w:hAnsi="Times New Roman" w:cs="Times New Roman"/>
          <w:sz w:val="26"/>
          <w:szCs w:val="26"/>
        </w:rPr>
        <w:t>Стороны договорились в</w:t>
      </w:r>
      <w:r w:rsidR="00194E96" w:rsidRPr="00F74272">
        <w:rPr>
          <w:rFonts w:ascii="Times New Roman" w:hAnsi="Times New Roman" w:cs="Times New Roman"/>
          <w:sz w:val="26"/>
          <w:szCs w:val="26"/>
        </w:rPr>
        <w:t xml:space="preserve"> связи с изменени</w:t>
      </w:r>
      <w:r w:rsidRPr="00F74272">
        <w:rPr>
          <w:rFonts w:ascii="Times New Roman" w:hAnsi="Times New Roman" w:cs="Times New Roman"/>
          <w:sz w:val="26"/>
          <w:szCs w:val="26"/>
        </w:rPr>
        <w:t>ями в</w:t>
      </w:r>
      <w:r w:rsidR="00194E96" w:rsidRPr="00F74272">
        <w:rPr>
          <w:rFonts w:ascii="Times New Roman" w:hAnsi="Times New Roman" w:cs="Times New Roman"/>
          <w:sz w:val="26"/>
          <w:szCs w:val="26"/>
        </w:rPr>
        <w:t xml:space="preserve"> законодательств</w:t>
      </w:r>
      <w:r w:rsidRPr="00F74272">
        <w:rPr>
          <w:rFonts w:ascii="Times New Roman" w:hAnsi="Times New Roman" w:cs="Times New Roman"/>
          <w:sz w:val="26"/>
          <w:szCs w:val="26"/>
        </w:rPr>
        <w:t>е</w:t>
      </w:r>
      <w:r w:rsidR="00194E96" w:rsidRPr="00F74272">
        <w:rPr>
          <w:rFonts w:ascii="Times New Roman" w:hAnsi="Times New Roman" w:cs="Times New Roman"/>
          <w:sz w:val="26"/>
          <w:szCs w:val="26"/>
        </w:rPr>
        <w:t xml:space="preserve"> в</w:t>
      </w:r>
      <w:r w:rsidR="00955F6F" w:rsidRPr="00F74272">
        <w:rPr>
          <w:rFonts w:ascii="Times New Roman" w:hAnsi="Times New Roman" w:cs="Times New Roman"/>
          <w:sz w:val="26"/>
          <w:szCs w:val="26"/>
        </w:rPr>
        <w:t xml:space="preserve">нести </w:t>
      </w:r>
      <w:r w:rsidR="00194E96" w:rsidRPr="00F74272">
        <w:rPr>
          <w:rFonts w:ascii="Times New Roman" w:hAnsi="Times New Roman" w:cs="Times New Roman"/>
          <w:sz w:val="26"/>
          <w:szCs w:val="26"/>
        </w:rPr>
        <w:t xml:space="preserve">в коллективный договор </w:t>
      </w:r>
      <w:r w:rsidR="00955F6F" w:rsidRPr="00F74272">
        <w:rPr>
          <w:rFonts w:ascii="Times New Roman" w:hAnsi="Times New Roman" w:cs="Times New Roman"/>
          <w:sz w:val="26"/>
          <w:szCs w:val="26"/>
        </w:rPr>
        <w:t>следующие изменения:</w:t>
      </w:r>
    </w:p>
    <w:p w:rsidR="002E5FC9" w:rsidRPr="00F74272" w:rsidRDefault="00745E91" w:rsidP="00D0492E">
      <w:pPr>
        <w:spacing w:before="40" w:after="0" w:line="240" w:lineRule="auto"/>
        <w:ind w:firstLine="709"/>
        <w:jc w:val="both"/>
        <w:rPr>
          <w:rFonts w:ascii="Times New Roman" w:hAnsi="Times New Roman" w:cs="Times New Roman"/>
          <w:sz w:val="26"/>
          <w:szCs w:val="26"/>
        </w:rPr>
      </w:pPr>
      <w:r w:rsidRPr="00F74272">
        <w:rPr>
          <w:rFonts w:ascii="Times New Roman" w:hAnsi="Times New Roman" w:cs="Times New Roman"/>
          <w:sz w:val="26"/>
          <w:szCs w:val="26"/>
        </w:rPr>
        <w:t xml:space="preserve">1. </w:t>
      </w:r>
      <w:r w:rsidR="002F2413" w:rsidRPr="00F74272">
        <w:rPr>
          <w:rFonts w:ascii="Times New Roman" w:hAnsi="Times New Roman" w:cs="Times New Roman"/>
          <w:sz w:val="26"/>
          <w:szCs w:val="26"/>
        </w:rPr>
        <w:t xml:space="preserve">Приложение № </w:t>
      </w:r>
      <w:r w:rsidR="00D0492E" w:rsidRPr="00F74272">
        <w:rPr>
          <w:rFonts w:ascii="Times New Roman" w:hAnsi="Times New Roman" w:cs="Times New Roman"/>
          <w:sz w:val="26"/>
          <w:szCs w:val="26"/>
        </w:rPr>
        <w:t>3 к коллективному договору</w:t>
      </w:r>
      <w:r w:rsidR="002F2413" w:rsidRPr="00F74272">
        <w:rPr>
          <w:rFonts w:ascii="Times New Roman" w:hAnsi="Times New Roman" w:cs="Times New Roman"/>
          <w:sz w:val="26"/>
          <w:szCs w:val="26"/>
        </w:rPr>
        <w:t xml:space="preserve"> «</w:t>
      </w:r>
      <w:r w:rsidR="00D0492E" w:rsidRPr="00F74272">
        <w:rPr>
          <w:rFonts w:ascii="Times New Roman" w:hAnsi="Times New Roman" w:cs="Times New Roman"/>
          <w:sz w:val="26"/>
          <w:szCs w:val="26"/>
        </w:rPr>
        <w:t>Положение об оплате труда работников ГБОУ СО «Михайловская школа-интернат»</w:t>
      </w:r>
      <w:r w:rsidR="00194E96" w:rsidRPr="00F74272">
        <w:rPr>
          <w:rFonts w:ascii="Times New Roman" w:hAnsi="Times New Roman" w:cs="Times New Roman"/>
          <w:sz w:val="26"/>
          <w:szCs w:val="26"/>
        </w:rPr>
        <w:t xml:space="preserve"> считать утратившим силу и изложить его в новой редакции, согласно приложению к настоящему дополнительному соглашению</w:t>
      </w:r>
      <w:r w:rsidR="002F2413" w:rsidRPr="00F74272">
        <w:rPr>
          <w:rFonts w:ascii="Times New Roman" w:hAnsi="Times New Roman" w:cs="Times New Roman"/>
          <w:sz w:val="26"/>
          <w:szCs w:val="26"/>
        </w:rPr>
        <w:t xml:space="preserve"> </w:t>
      </w:r>
      <w:r w:rsidR="002E5FC9" w:rsidRPr="00F74272">
        <w:rPr>
          <w:rFonts w:ascii="Times New Roman" w:hAnsi="Times New Roman" w:cs="Times New Roman"/>
          <w:sz w:val="26"/>
          <w:szCs w:val="26"/>
        </w:rPr>
        <w:t>(прилагается).</w:t>
      </w:r>
    </w:p>
    <w:p w:rsidR="00D45587" w:rsidRPr="00F74272" w:rsidRDefault="00194E96" w:rsidP="00D45587">
      <w:pPr>
        <w:spacing w:before="60" w:after="0" w:line="240" w:lineRule="auto"/>
        <w:ind w:firstLine="709"/>
        <w:jc w:val="both"/>
        <w:rPr>
          <w:rFonts w:ascii="Times New Roman" w:hAnsi="Times New Roman" w:cs="Times New Roman"/>
          <w:sz w:val="26"/>
          <w:szCs w:val="26"/>
        </w:rPr>
      </w:pPr>
      <w:r w:rsidRPr="00F74272">
        <w:rPr>
          <w:rFonts w:ascii="Times New Roman" w:hAnsi="Times New Roman" w:cs="Times New Roman"/>
          <w:sz w:val="26"/>
          <w:szCs w:val="26"/>
        </w:rPr>
        <w:t>2</w:t>
      </w:r>
      <w:r w:rsidR="00745E91" w:rsidRPr="00F74272">
        <w:rPr>
          <w:rFonts w:ascii="Times New Roman" w:hAnsi="Times New Roman" w:cs="Times New Roman"/>
          <w:sz w:val="26"/>
          <w:szCs w:val="26"/>
        </w:rPr>
        <w:t>.</w:t>
      </w:r>
      <w:r w:rsidR="002E5FC9" w:rsidRPr="00F74272">
        <w:rPr>
          <w:rFonts w:ascii="Times New Roman" w:hAnsi="Times New Roman" w:cs="Times New Roman"/>
          <w:sz w:val="26"/>
          <w:szCs w:val="26"/>
        </w:rPr>
        <w:t xml:space="preserve"> </w:t>
      </w:r>
      <w:r w:rsidR="00D45587" w:rsidRPr="00F74272">
        <w:rPr>
          <w:rFonts w:ascii="Times New Roman" w:hAnsi="Times New Roman" w:cs="Times New Roman"/>
          <w:sz w:val="26"/>
          <w:szCs w:val="26"/>
        </w:rPr>
        <w:t>Остальные условия коллективного договора и приложений к нему остаются неизменными и обязательными для исполнения Сторонами.</w:t>
      </w:r>
    </w:p>
    <w:p w:rsidR="00590FDD" w:rsidRPr="00F74272" w:rsidRDefault="00194E96" w:rsidP="002E5FC9">
      <w:pPr>
        <w:spacing w:before="60" w:after="0" w:line="240" w:lineRule="auto"/>
        <w:ind w:firstLine="709"/>
        <w:jc w:val="both"/>
        <w:rPr>
          <w:rFonts w:ascii="Times New Roman" w:hAnsi="Times New Roman" w:cs="Times New Roman"/>
          <w:sz w:val="26"/>
          <w:szCs w:val="26"/>
        </w:rPr>
      </w:pPr>
      <w:r w:rsidRPr="00F74272">
        <w:rPr>
          <w:rFonts w:ascii="Times New Roman" w:hAnsi="Times New Roman" w:cs="Times New Roman"/>
          <w:sz w:val="26"/>
          <w:szCs w:val="26"/>
        </w:rPr>
        <w:t>3</w:t>
      </w:r>
      <w:r w:rsidR="00590FDD" w:rsidRPr="00F74272">
        <w:rPr>
          <w:rFonts w:ascii="Times New Roman" w:hAnsi="Times New Roman" w:cs="Times New Roman"/>
          <w:sz w:val="26"/>
          <w:szCs w:val="26"/>
        </w:rPr>
        <w:t xml:space="preserve">. Настоящее дополнительное соглашение </w:t>
      </w:r>
      <w:r w:rsidR="002A5BC0" w:rsidRPr="00F74272">
        <w:rPr>
          <w:rFonts w:ascii="Times New Roman" w:hAnsi="Times New Roman" w:cs="Times New Roman"/>
          <w:sz w:val="26"/>
          <w:szCs w:val="26"/>
        </w:rPr>
        <w:t xml:space="preserve">вступает в силу </w:t>
      </w:r>
      <w:r w:rsidR="002E5FC9" w:rsidRPr="00F74272">
        <w:rPr>
          <w:rFonts w:ascii="Times New Roman" w:hAnsi="Times New Roman" w:cs="Times New Roman"/>
          <w:sz w:val="26"/>
          <w:szCs w:val="26"/>
        </w:rPr>
        <w:t xml:space="preserve">со дня подписания его Сторонами </w:t>
      </w:r>
      <w:r w:rsidR="00D35543" w:rsidRPr="00F74272">
        <w:rPr>
          <w:rFonts w:ascii="Times New Roman" w:hAnsi="Times New Roman" w:cs="Times New Roman"/>
          <w:sz w:val="26"/>
          <w:szCs w:val="26"/>
        </w:rPr>
        <w:t xml:space="preserve">и </w:t>
      </w:r>
      <w:r w:rsidR="00590FDD" w:rsidRPr="00F74272">
        <w:rPr>
          <w:rFonts w:ascii="Times New Roman" w:hAnsi="Times New Roman" w:cs="Times New Roman"/>
          <w:sz w:val="26"/>
          <w:szCs w:val="26"/>
        </w:rPr>
        <w:t>является неотъемлемой частью коллективного договора.</w:t>
      </w:r>
    </w:p>
    <w:p w:rsidR="00C46104" w:rsidRPr="002E5FC9" w:rsidRDefault="00194E96" w:rsidP="002E5FC9">
      <w:pPr>
        <w:tabs>
          <w:tab w:val="left" w:pos="709"/>
        </w:tabs>
        <w:spacing w:before="60" w:after="0" w:line="240" w:lineRule="auto"/>
        <w:ind w:firstLine="709"/>
        <w:jc w:val="both"/>
        <w:rPr>
          <w:rFonts w:ascii="Times New Roman" w:hAnsi="Times New Roman" w:cs="Times New Roman"/>
          <w:sz w:val="26"/>
          <w:szCs w:val="26"/>
        </w:rPr>
      </w:pPr>
      <w:r w:rsidRPr="00F74272">
        <w:rPr>
          <w:rFonts w:ascii="Times New Roman" w:hAnsi="Times New Roman" w:cs="Times New Roman"/>
          <w:sz w:val="26"/>
          <w:szCs w:val="26"/>
        </w:rPr>
        <w:t>4</w:t>
      </w:r>
      <w:r w:rsidR="00590FDD" w:rsidRPr="00F74272">
        <w:rPr>
          <w:rFonts w:ascii="Times New Roman" w:hAnsi="Times New Roman" w:cs="Times New Roman"/>
          <w:sz w:val="26"/>
          <w:szCs w:val="26"/>
        </w:rPr>
        <w:t>. Настоящее дополнительное соглашение составлено в трех экземплярах, имеющих одинаковую юридическую силу.</w:t>
      </w:r>
    </w:p>
    <w:p w:rsidR="00AF31A4" w:rsidRPr="002E5FC9" w:rsidRDefault="00AF31A4" w:rsidP="00D25BE4">
      <w:pPr>
        <w:spacing w:after="0" w:line="240" w:lineRule="auto"/>
        <w:ind w:firstLine="709"/>
        <w:jc w:val="both"/>
        <w:rPr>
          <w:rFonts w:ascii="Times New Roman" w:hAnsi="Times New Roman" w:cs="Times New Roman"/>
          <w:sz w:val="26"/>
          <w:szCs w:val="26"/>
        </w:rPr>
      </w:pPr>
    </w:p>
    <w:p w:rsidR="000C6BF5" w:rsidRDefault="000C6BF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p>
    <w:p w:rsidR="00806585" w:rsidRDefault="00806585" w:rsidP="00D25BE4">
      <w:pPr>
        <w:spacing w:after="0" w:line="240" w:lineRule="auto"/>
        <w:ind w:firstLine="709"/>
        <w:jc w:val="both"/>
        <w:rPr>
          <w:rFonts w:ascii="Times New Roman" w:hAnsi="Times New Roman" w:cs="Times New Roman"/>
          <w:sz w:val="26"/>
          <w:szCs w:val="26"/>
        </w:rPr>
      </w:pPr>
      <w:bookmarkStart w:id="0" w:name="_GoBack"/>
      <w:bookmarkEnd w:id="0"/>
    </w:p>
    <w:p w:rsidR="00806585" w:rsidRPr="00D7093D" w:rsidRDefault="00806585" w:rsidP="00806585">
      <w:pPr>
        <w:tabs>
          <w:tab w:val="left" w:pos="5954"/>
        </w:tabs>
        <w:spacing w:after="0" w:line="240" w:lineRule="auto"/>
        <w:ind w:left="5954"/>
        <w:jc w:val="both"/>
        <w:rPr>
          <w:rFonts w:ascii="Times New Roman" w:eastAsia="Times New Roman" w:hAnsi="Times New Roman" w:cs="Times New Roman"/>
          <w:lang w:eastAsia="ru-RU"/>
        </w:rPr>
      </w:pPr>
      <w:r w:rsidRPr="00D7093D">
        <w:rPr>
          <w:rFonts w:ascii="Times New Roman" w:eastAsia="Times New Roman" w:hAnsi="Times New Roman" w:cs="Times New Roman"/>
          <w:lang w:eastAsia="ru-RU"/>
        </w:rPr>
        <w:t>Приложение</w:t>
      </w:r>
    </w:p>
    <w:p w:rsidR="00806585" w:rsidRPr="00D7093D" w:rsidRDefault="00806585" w:rsidP="00806585">
      <w:pPr>
        <w:tabs>
          <w:tab w:val="left" w:pos="5954"/>
        </w:tabs>
        <w:spacing w:after="0" w:line="240" w:lineRule="auto"/>
        <w:ind w:left="5954"/>
        <w:jc w:val="both"/>
        <w:rPr>
          <w:rFonts w:ascii="Times New Roman" w:eastAsia="Times New Roman" w:hAnsi="Times New Roman" w:cs="Times New Roman"/>
          <w:lang w:eastAsia="ru-RU"/>
        </w:rPr>
      </w:pPr>
      <w:r w:rsidRPr="00D7093D">
        <w:rPr>
          <w:rFonts w:ascii="Times New Roman" w:eastAsia="Times New Roman" w:hAnsi="Times New Roman" w:cs="Times New Roman"/>
          <w:lang w:eastAsia="ru-RU"/>
        </w:rPr>
        <w:t xml:space="preserve">к дополнительному соглашению </w:t>
      </w:r>
    </w:p>
    <w:p w:rsidR="00806585" w:rsidRPr="00D7093D" w:rsidRDefault="00806585" w:rsidP="00806585">
      <w:pPr>
        <w:tabs>
          <w:tab w:val="left" w:pos="5954"/>
        </w:tabs>
        <w:spacing w:after="0" w:line="240" w:lineRule="auto"/>
        <w:ind w:left="5954"/>
        <w:jc w:val="both"/>
        <w:rPr>
          <w:rFonts w:ascii="Times New Roman" w:eastAsia="Times New Roman" w:hAnsi="Times New Roman" w:cs="Times New Roman"/>
          <w:lang w:eastAsia="ru-RU"/>
        </w:rPr>
      </w:pPr>
      <w:r w:rsidRPr="00D7093D">
        <w:rPr>
          <w:rFonts w:ascii="Times New Roman" w:eastAsia="Times New Roman" w:hAnsi="Times New Roman" w:cs="Times New Roman"/>
          <w:lang w:eastAsia="ru-RU"/>
        </w:rPr>
        <w:t>№ 10 от 01.09.2023 г.</w:t>
      </w:r>
    </w:p>
    <w:p w:rsidR="00806585" w:rsidRPr="00D7093D" w:rsidRDefault="00806585" w:rsidP="00806585">
      <w:pPr>
        <w:tabs>
          <w:tab w:val="left" w:pos="5954"/>
        </w:tabs>
        <w:spacing w:after="0" w:line="240" w:lineRule="auto"/>
        <w:ind w:left="5954"/>
        <w:jc w:val="both"/>
        <w:rPr>
          <w:rFonts w:ascii="Times New Roman" w:hAnsi="Times New Roman"/>
        </w:rPr>
      </w:pPr>
    </w:p>
    <w:p w:rsidR="00806585" w:rsidRPr="00D7093D" w:rsidRDefault="00806585" w:rsidP="00806585">
      <w:pPr>
        <w:tabs>
          <w:tab w:val="left" w:pos="5954"/>
        </w:tabs>
        <w:spacing w:after="0" w:line="240" w:lineRule="auto"/>
        <w:ind w:left="5954"/>
        <w:jc w:val="both"/>
        <w:rPr>
          <w:rFonts w:ascii="Times New Roman" w:hAnsi="Times New Roman"/>
        </w:rPr>
      </w:pPr>
      <w:r w:rsidRPr="00D7093D">
        <w:rPr>
          <w:rFonts w:ascii="Times New Roman" w:hAnsi="Times New Roman"/>
        </w:rPr>
        <w:t>Приложение № 3</w:t>
      </w:r>
    </w:p>
    <w:p w:rsidR="00806585" w:rsidRPr="00D7093D" w:rsidRDefault="00806585" w:rsidP="00806585">
      <w:pPr>
        <w:tabs>
          <w:tab w:val="left" w:pos="5954"/>
        </w:tabs>
        <w:spacing w:after="0" w:line="240" w:lineRule="auto"/>
        <w:ind w:left="5954"/>
        <w:jc w:val="both"/>
        <w:rPr>
          <w:rFonts w:ascii="Times New Roman" w:hAnsi="Times New Roman"/>
        </w:rPr>
      </w:pPr>
      <w:r w:rsidRPr="00D7093D">
        <w:rPr>
          <w:rFonts w:ascii="Times New Roman" w:hAnsi="Times New Roman"/>
        </w:rPr>
        <w:t>к коллективному договору</w:t>
      </w:r>
    </w:p>
    <w:p w:rsidR="00806585" w:rsidRPr="00D7093D" w:rsidRDefault="00806585" w:rsidP="00806585">
      <w:pPr>
        <w:tabs>
          <w:tab w:val="left" w:pos="5954"/>
        </w:tabs>
        <w:spacing w:after="0" w:line="240" w:lineRule="auto"/>
        <w:ind w:left="5954"/>
        <w:jc w:val="both"/>
        <w:rPr>
          <w:rFonts w:ascii="Times New Roman" w:hAnsi="Times New Roman"/>
          <w:b/>
          <w:i/>
          <w:color w:val="FF0000"/>
        </w:rPr>
      </w:pPr>
      <w:r w:rsidRPr="00D7093D">
        <w:rPr>
          <w:rFonts w:ascii="Times New Roman" w:hAnsi="Times New Roman"/>
        </w:rPr>
        <w:t xml:space="preserve">(на период с 16.01.2023 г. по 31.12.2025 г.) ГБОУ СО «Михайловская школа-интернат» </w:t>
      </w:r>
    </w:p>
    <w:p w:rsidR="00806585" w:rsidRPr="00D7093D" w:rsidRDefault="00806585" w:rsidP="00806585">
      <w:pPr>
        <w:tabs>
          <w:tab w:val="left" w:pos="6150"/>
        </w:tabs>
        <w:spacing w:after="0" w:line="240" w:lineRule="auto"/>
        <w:ind w:left="6663"/>
        <w:rPr>
          <w:rFonts w:ascii="Times New Roman" w:eastAsia="Times New Roman" w:hAnsi="Times New Roman" w:cs="Times New Roman"/>
          <w:lang w:eastAsia="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806585" w:rsidRPr="00D7093D" w:rsidTr="00EC303E">
        <w:tc>
          <w:tcPr>
            <w:tcW w:w="5210" w:type="dxa"/>
          </w:tcPr>
          <w:p w:rsidR="00806585" w:rsidRPr="00D7093D" w:rsidRDefault="00806585" w:rsidP="00EC303E">
            <w:pPr>
              <w:tabs>
                <w:tab w:val="left" w:pos="6150"/>
              </w:tabs>
              <w:rPr>
                <w:rFonts w:ascii="Times New Roman" w:eastAsia="Times New Roman" w:hAnsi="Times New Roman"/>
                <w:sz w:val="24"/>
                <w:szCs w:val="24"/>
                <w:lang w:eastAsia="ru-RU"/>
              </w:rPr>
            </w:pPr>
            <w:r w:rsidRPr="00D7093D">
              <w:rPr>
                <w:rFonts w:ascii="Times New Roman" w:eastAsia="Times New Roman" w:hAnsi="Times New Roman"/>
                <w:sz w:val="24"/>
                <w:szCs w:val="24"/>
                <w:lang w:eastAsia="ru-RU"/>
              </w:rPr>
              <w:t>СОГЛАСОВАНО</w:t>
            </w:r>
          </w:p>
          <w:p w:rsidR="00806585" w:rsidRPr="00D7093D" w:rsidRDefault="00806585" w:rsidP="00EC303E">
            <w:pPr>
              <w:tabs>
                <w:tab w:val="left" w:pos="6150"/>
              </w:tabs>
              <w:rPr>
                <w:rFonts w:ascii="Times New Roman" w:hAnsi="Times New Roman"/>
                <w:sz w:val="24"/>
                <w:szCs w:val="24"/>
              </w:rPr>
            </w:pPr>
            <w:r w:rsidRPr="00D7093D">
              <w:rPr>
                <w:rFonts w:ascii="Times New Roman" w:hAnsi="Times New Roman"/>
                <w:sz w:val="24"/>
                <w:szCs w:val="24"/>
              </w:rPr>
              <w:t>Первичная профсоюзная организация</w:t>
            </w:r>
          </w:p>
          <w:p w:rsidR="00806585" w:rsidRPr="00D7093D" w:rsidRDefault="00806585" w:rsidP="00EC303E">
            <w:pPr>
              <w:tabs>
                <w:tab w:val="left" w:pos="6150"/>
              </w:tabs>
              <w:rPr>
                <w:rFonts w:ascii="Times New Roman" w:hAnsi="Times New Roman"/>
                <w:sz w:val="24"/>
                <w:szCs w:val="24"/>
              </w:rPr>
            </w:pPr>
            <w:r w:rsidRPr="00D7093D">
              <w:rPr>
                <w:rFonts w:ascii="Times New Roman" w:hAnsi="Times New Roman"/>
                <w:sz w:val="24"/>
                <w:szCs w:val="24"/>
              </w:rPr>
              <w:t>ГБОУ СО «Михайловская школа-интернат»</w:t>
            </w:r>
          </w:p>
          <w:p w:rsidR="00806585" w:rsidRPr="00D7093D" w:rsidRDefault="00806585" w:rsidP="00EC303E">
            <w:pPr>
              <w:tabs>
                <w:tab w:val="left" w:pos="6150"/>
              </w:tabs>
              <w:rPr>
                <w:rFonts w:ascii="Times New Roman" w:hAnsi="Times New Roman"/>
                <w:sz w:val="24"/>
                <w:szCs w:val="24"/>
              </w:rPr>
            </w:pPr>
            <w:r w:rsidRPr="00D7093D">
              <w:rPr>
                <w:rFonts w:ascii="Times New Roman" w:eastAsia="Times New Roman" w:hAnsi="Times New Roman"/>
                <w:sz w:val="24"/>
                <w:szCs w:val="24"/>
                <w:lang w:eastAsia="ru-RU"/>
              </w:rPr>
              <w:t>Председатель</w:t>
            </w:r>
          </w:p>
          <w:p w:rsidR="00806585" w:rsidRPr="00D7093D" w:rsidRDefault="00806585" w:rsidP="00EC303E">
            <w:pPr>
              <w:tabs>
                <w:tab w:val="center" w:pos="4677"/>
              </w:tabs>
              <w:rPr>
                <w:rFonts w:ascii="Times New Roman" w:hAnsi="Times New Roman"/>
                <w:sz w:val="24"/>
                <w:szCs w:val="24"/>
              </w:rPr>
            </w:pPr>
            <w:r w:rsidRPr="00D7093D">
              <w:rPr>
                <w:rFonts w:ascii="Times New Roman" w:hAnsi="Times New Roman"/>
                <w:sz w:val="24"/>
                <w:szCs w:val="24"/>
              </w:rPr>
              <w:t>_____________________С.С. Абакулова</w:t>
            </w:r>
          </w:p>
          <w:p w:rsidR="00806585" w:rsidRPr="00D7093D" w:rsidRDefault="00806585" w:rsidP="00EC303E">
            <w:pPr>
              <w:rPr>
                <w:rFonts w:ascii="Times New Roman" w:eastAsia="Times New Roman" w:hAnsi="Times New Roman"/>
                <w:sz w:val="24"/>
                <w:szCs w:val="24"/>
                <w:lang w:eastAsia="ru-RU"/>
              </w:rPr>
            </w:pPr>
            <w:r w:rsidRPr="00D7093D">
              <w:rPr>
                <w:rFonts w:ascii="Times New Roman" w:eastAsia="Times New Roman" w:hAnsi="Times New Roman"/>
                <w:sz w:val="24"/>
                <w:szCs w:val="24"/>
                <w:lang w:eastAsia="ru-RU"/>
              </w:rPr>
              <w:t>01.09.2023 года</w:t>
            </w:r>
          </w:p>
          <w:p w:rsidR="00806585" w:rsidRPr="00D7093D" w:rsidRDefault="00806585" w:rsidP="00EC303E">
            <w:pPr>
              <w:tabs>
                <w:tab w:val="center" w:pos="4677"/>
              </w:tabs>
              <w:rPr>
                <w:rFonts w:ascii="Times New Roman" w:eastAsia="Times New Roman" w:hAnsi="Times New Roman"/>
                <w:sz w:val="24"/>
                <w:szCs w:val="24"/>
                <w:lang w:eastAsia="ru-RU"/>
              </w:rPr>
            </w:pPr>
          </w:p>
        </w:tc>
        <w:tc>
          <w:tcPr>
            <w:tcW w:w="5211" w:type="dxa"/>
          </w:tcPr>
          <w:p w:rsidR="00806585" w:rsidRPr="00D7093D" w:rsidRDefault="00806585" w:rsidP="00EC303E">
            <w:pPr>
              <w:tabs>
                <w:tab w:val="left" w:pos="6150"/>
              </w:tabs>
              <w:ind w:left="460"/>
              <w:rPr>
                <w:rFonts w:ascii="Times New Roman" w:eastAsia="Times New Roman" w:hAnsi="Times New Roman"/>
                <w:sz w:val="24"/>
                <w:szCs w:val="24"/>
                <w:lang w:eastAsia="ru-RU"/>
              </w:rPr>
            </w:pPr>
            <w:r w:rsidRPr="00D7093D">
              <w:rPr>
                <w:rFonts w:ascii="Times New Roman" w:eastAsia="Times New Roman" w:hAnsi="Times New Roman"/>
                <w:sz w:val="24"/>
                <w:szCs w:val="24"/>
                <w:lang w:eastAsia="ru-RU"/>
              </w:rPr>
              <w:t xml:space="preserve">УТВЕРЖДАЮ </w:t>
            </w:r>
          </w:p>
          <w:p w:rsidR="00806585" w:rsidRPr="00D7093D" w:rsidRDefault="00806585" w:rsidP="00EC303E">
            <w:pPr>
              <w:tabs>
                <w:tab w:val="left" w:pos="6150"/>
              </w:tabs>
              <w:ind w:left="460"/>
              <w:rPr>
                <w:rFonts w:ascii="Times New Roman" w:eastAsia="Times New Roman" w:hAnsi="Times New Roman"/>
                <w:sz w:val="24"/>
                <w:szCs w:val="24"/>
                <w:lang w:eastAsia="ru-RU"/>
              </w:rPr>
            </w:pPr>
            <w:r w:rsidRPr="00D7093D">
              <w:rPr>
                <w:rFonts w:ascii="Times New Roman" w:eastAsia="Times New Roman" w:hAnsi="Times New Roman"/>
                <w:sz w:val="24"/>
                <w:szCs w:val="24"/>
                <w:lang w:eastAsia="ru-RU"/>
              </w:rPr>
              <w:t>Директор</w:t>
            </w:r>
          </w:p>
          <w:p w:rsidR="00806585" w:rsidRPr="00D7093D" w:rsidRDefault="00806585" w:rsidP="00EC303E">
            <w:pPr>
              <w:tabs>
                <w:tab w:val="left" w:pos="6150"/>
              </w:tabs>
              <w:ind w:left="460"/>
              <w:rPr>
                <w:rFonts w:ascii="Times New Roman" w:hAnsi="Times New Roman"/>
                <w:sz w:val="24"/>
                <w:szCs w:val="24"/>
              </w:rPr>
            </w:pPr>
            <w:r w:rsidRPr="00D7093D">
              <w:rPr>
                <w:rFonts w:ascii="Times New Roman" w:hAnsi="Times New Roman"/>
                <w:sz w:val="24"/>
                <w:szCs w:val="24"/>
              </w:rPr>
              <w:t>ГБОУ СО «Михайловская школа-интернат»</w:t>
            </w:r>
          </w:p>
          <w:p w:rsidR="00806585" w:rsidRPr="00D7093D" w:rsidRDefault="00806585" w:rsidP="00EC303E">
            <w:pPr>
              <w:tabs>
                <w:tab w:val="left" w:pos="6150"/>
              </w:tabs>
              <w:ind w:left="460"/>
              <w:rPr>
                <w:rFonts w:ascii="Times New Roman" w:hAnsi="Times New Roman"/>
                <w:sz w:val="24"/>
                <w:szCs w:val="24"/>
              </w:rPr>
            </w:pPr>
            <w:r w:rsidRPr="00D7093D">
              <w:rPr>
                <w:rFonts w:ascii="Times New Roman" w:hAnsi="Times New Roman"/>
                <w:sz w:val="24"/>
                <w:szCs w:val="24"/>
              </w:rPr>
              <w:t>_____________________ И.В. Николаева</w:t>
            </w:r>
          </w:p>
          <w:p w:rsidR="00806585" w:rsidRPr="00D7093D" w:rsidRDefault="00806585" w:rsidP="00EC303E">
            <w:pPr>
              <w:ind w:left="460"/>
              <w:rPr>
                <w:rFonts w:ascii="Times New Roman" w:eastAsia="Times New Roman" w:hAnsi="Times New Roman"/>
                <w:sz w:val="24"/>
                <w:szCs w:val="24"/>
                <w:lang w:eastAsia="ru-RU"/>
              </w:rPr>
            </w:pPr>
            <w:r w:rsidRPr="00D7093D">
              <w:rPr>
                <w:rFonts w:ascii="Times New Roman" w:eastAsia="Times New Roman" w:hAnsi="Times New Roman"/>
                <w:sz w:val="24"/>
                <w:szCs w:val="24"/>
                <w:lang w:eastAsia="ru-RU"/>
              </w:rPr>
              <w:t>01.09.2023 года</w:t>
            </w:r>
          </w:p>
          <w:p w:rsidR="00806585" w:rsidRPr="00D7093D" w:rsidRDefault="00806585" w:rsidP="00EC303E">
            <w:pPr>
              <w:ind w:left="460"/>
              <w:rPr>
                <w:rFonts w:ascii="Times New Roman" w:eastAsia="Times New Roman" w:hAnsi="Times New Roman"/>
                <w:lang w:eastAsia="ru-RU"/>
              </w:rPr>
            </w:pPr>
            <w:r w:rsidRPr="00D7093D">
              <w:rPr>
                <w:rFonts w:ascii="Times New Roman" w:eastAsia="Times New Roman" w:hAnsi="Times New Roman"/>
                <w:lang w:eastAsia="ru-RU"/>
              </w:rPr>
              <w:t>М.П.</w:t>
            </w:r>
          </w:p>
          <w:p w:rsidR="00806585" w:rsidRPr="00D7093D" w:rsidRDefault="00806585" w:rsidP="00EC303E">
            <w:pPr>
              <w:tabs>
                <w:tab w:val="left" w:pos="6150"/>
              </w:tabs>
              <w:ind w:left="460"/>
              <w:rPr>
                <w:rFonts w:ascii="Times New Roman" w:eastAsia="Times New Roman" w:hAnsi="Times New Roman"/>
                <w:b/>
                <w:i/>
                <w:color w:val="FF0000"/>
                <w:lang w:eastAsia="ru-RU"/>
              </w:rPr>
            </w:pPr>
          </w:p>
        </w:tc>
      </w:tr>
    </w:tbl>
    <w:p w:rsidR="00806585" w:rsidRPr="00D7093D" w:rsidRDefault="00806585" w:rsidP="00806585">
      <w:pPr>
        <w:spacing w:after="0" w:line="240" w:lineRule="auto"/>
        <w:rPr>
          <w:rFonts w:ascii="Times New Roman" w:hAnsi="Times New Roman" w:cs="Times New Roman"/>
          <w:b/>
          <w:sz w:val="24"/>
          <w:szCs w:val="24"/>
        </w:rPr>
      </w:pPr>
    </w:p>
    <w:p w:rsidR="00806585" w:rsidRPr="00D7093D" w:rsidRDefault="00806585" w:rsidP="00806585">
      <w:pPr>
        <w:spacing w:after="0" w:line="240" w:lineRule="auto"/>
        <w:jc w:val="center"/>
        <w:rPr>
          <w:rFonts w:ascii="Times New Roman" w:hAnsi="Times New Roman" w:cs="Times New Roman"/>
          <w:b/>
          <w:sz w:val="24"/>
          <w:szCs w:val="24"/>
        </w:rPr>
      </w:pPr>
      <w:r w:rsidRPr="00D7093D">
        <w:rPr>
          <w:rFonts w:ascii="Times New Roman" w:hAnsi="Times New Roman" w:cs="Times New Roman"/>
          <w:b/>
          <w:sz w:val="24"/>
          <w:szCs w:val="24"/>
        </w:rPr>
        <w:t>Положение об оплате труда работников ГБОУ СО «Михайловская школа-интернат»</w:t>
      </w:r>
    </w:p>
    <w:p w:rsidR="00806585" w:rsidRPr="00D7093D" w:rsidRDefault="00806585" w:rsidP="00806585">
      <w:pPr>
        <w:spacing w:after="0" w:line="240" w:lineRule="auto"/>
        <w:jc w:val="center"/>
        <w:rPr>
          <w:rFonts w:ascii="Times New Roman" w:hAnsi="Times New Roman" w:cs="Times New Roman"/>
          <w:b/>
          <w:sz w:val="24"/>
          <w:szCs w:val="24"/>
        </w:rPr>
      </w:pPr>
    </w:p>
    <w:p w:rsidR="00806585" w:rsidRPr="00D7093D" w:rsidRDefault="00806585" w:rsidP="00806585">
      <w:pPr>
        <w:spacing w:after="0" w:line="240" w:lineRule="auto"/>
        <w:jc w:val="center"/>
        <w:rPr>
          <w:rFonts w:ascii="Times New Roman" w:hAnsi="Times New Roman" w:cs="Times New Roman"/>
          <w:b/>
          <w:sz w:val="24"/>
          <w:szCs w:val="24"/>
        </w:rPr>
      </w:pPr>
      <w:r w:rsidRPr="00D7093D">
        <w:rPr>
          <w:rFonts w:ascii="Times New Roman" w:hAnsi="Times New Roman" w:cs="Times New Roman"/>
          <w:b/>
          <w:sz w:val="24"/>
          <w:szCs w:val="24"/>
        </w:rPr>
        <w:t>Глава 1. Общие положения</w:t>
      </w:r>
    </w:p>
    <w:p w:rsidR="00806585" w:rsidRPr="00D7093D" w:rsidRDefault="00806585" w:rsidP="00806585">
      <w:pPr>
        <w:spacing w:after="0" w:line="240" w:lineRule="auto"/>
        <w:ind w:firstLine="709"/>
        <w:jc w:val="center"/>
        <w:rPr>
          <w:rFonts w:ascii="Times New Roman" w:hAnsi="Times New Roman" w:cs="Times New Roman"/>
          <w:sz w:val="24"/>
          <w:szCs w:val="24"/>
        </w:rPr>
      </w:pP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 Настоящее Положение об оплате труда работников ГБОУ СО «Михайловская школа-интернат» (далее – Положение) применяется при исчислении заработной платы работников ГБОУ СО «Михайловская школа-интернат» и распространяет своё действие на отношения, возникшие с 01 сентября 2023 года.</w:t>
      </w:r>
    </w:p>
    <w:p w:rsidR="00806585" w:rsidRPr="00D7093D" w:rsidRDefault="00806585" w:rsidP="00806585">
      <w:pPr>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2. Заработная плата работников ГБОУ СО «Михайловская школа-интернат» устанавливается трудовыми договорами в соответствии с действующей системой оплаты труда. Система оплаты труда в ГБОУ СО «Михайловская школа-интернат» устанавливается на основе Примерного положения об оплате труда работников государственных организаций Свердловской области, в отношении которых функции и полномочия учредителя осуществляются</w:t>
      </w:r>
      <w:r w:rsidRPr="00D7093D">
        <w:rPr>
          <w:rFonts w:ascii="Times New Roman" w:hAnsi="Times New Roman" w:cs="Times New Roman"/>
          <w:sz w:val="24"/>
          <w:szCs w:val="24"/>
        </w:rPr>
        <w:br/>
        <w:t>Министерством образования и молодежной политики Свердловской области, утвержденного Постановлением Правительства Свердловской области от 12.10.2016 г. № 708-ПП (с изменениями и дополнениями) настоящим Положением,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по согласованию с выборным органом первичной профсоюзной организации.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Заработная плата работников (без учета выплат стимулирующего характера) в случае изменения системы оплаты труда не может быть меньше заработной платы (без учета выплат стимулирующего характера), выплачиваемой работникам до её изменения, при условии сохранения объема профессиональных и должностных обязанностей работников и выполнения ими работ той же квалификации.</w:t>
      </w:r>
    </w:p>
    <w:p w:rsidR="00806585" w:rsidRPr="00D7093D" w:rsidRDefault="00806585" w:rsidP="00806585">
      <w:pPr>
        <w:pStyle w:val="a6"/>
        <w:tabs>
          <w:tab w:val="left" w:pos="2052"/>
        </w:tabs>
        <w:spacing w:after="0"/>
        <w:ind w:left="0" w:firstLine="709"/>
        <w:jc w:val="both"/>
        <w:rPr>
          <w:rFonts w:ascii="Times New Roman" w:hAnsi="Times New Roman" w:cs="Times New Roman"/>
          <w:sz w:val="24"/>
          <w:szCs w:val="24"/>
        </w:rPr>
      </w:pPr>
      <w:r w:rsidRPr="00D7093D">
        <w:rPr>
          <w:rFonts w:ascii="Times New Roman" w:hAnsi="Times New Roman" w:cs="Times New Roman"/>
          <w:sz w:val="24"/>
          <w:szCs w:val="24"/>
        </w:rPr>
        <w:t>2.1. В соответствии с Трудовым кодексом Российской Федерации, в целях обеспечения повышения уровня реального содержания заработной платы заработная плата работников ГБОУ СО «Михайловская школа-интернат» подлежит индексации в связи с ростом потребительских цен на товары и услуги в порядке, установленном трудовым законодательством Российской Федерации и иными нормативными правовыми актами, содержащими нормы трудового права.</w:t>
      </w:r>
    </w:p>
    <w:p w:rsidR="00806585" w:rsidRPr="00D7093D" w:rsidRDefault="00806585" w:rsidP="00806585">
      <w:pPr>
        <w:pStyle w:val="a6"/>
        <w:tabs>
          <w:tab w:val="left" w:pos="2052"/>
        </w:tabs>
        <w:spacing w:after="0"/>
        <w:ind w:left="0" w:firstLine="709"/>
        <w:jc w:val="both"/>
        <w:rPr>
          <w:rFonts w:ascii="Times New Roman" w:hAnsi="Times New Roman" w:cs="Times New Roman"/>
          <w:sz w:val="24"/>
          <w:szCs w:val="24"/>
        </w:rPr>
      </w:pPr>
      <w:r w:rsidRPr="00D7093D">
        <w:rPr>
          <w:rFonts w:ascii="Times New Roman" w:hAnsi="Times New Roman" w:cs="Times New Roman"/>
          <w:sz w:val="24"/>
          <w:szCs w:val="24"/>
        </w:rPr>
        <w:t>Повышение заработной платы работников из числа отдельных категорий работников, определенных указами Президента Российской Федерации от 7 мая 2012 года № 597 «О мероприятиях по реализации государственной социальной политики», от 1 июня 2012 года № 761 «О Национальной стратегии действий в интересах детей на 2012-2017 годы» и от 28 декабря 2012 года № 1688 «О некоторых мерах по реализации государственной политики в сфере защиты детей-сирот и детей, оставшихся без попечения родителей», осуществляется в соответствии с показателем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Свердловской области.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3.Фонд оплаты труда в ГБОУ СО «Михайловская школа-интернат» формируется исходя из объема субсидий на финансовое обеспечение выполнения государственного задания, предусмотренных на оплату труда работников ГБОУ СО «Михайловская школа-интернат», из областного бюджета.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4.Штатное расписание ГБОУ СО «Михайловская школа-интернат» утверждается директором ГБОУ СО «Михайловская школа-интернат» ежегодно по согласованию с Министерством образования и молодежной политики Свердловской области и включает в себя должности работников ГБОУ СО «Михайловская школа-интернат» в пределах утвержденного на соответствующий финансовый год фонда оплаты труда.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 xml:space="preserve">5.Должности работников, включаемые в штатное расписание ГБОУ СО «Михайловская школа-интернат», определяются в соответствии с уставом ГБОУ СО «Михайловская школа-интернат»и соответствуют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(далее-ЕКС), выпускам Единого тарифно-квалификационного справочника работ и профессий рабочих, утвержденного постановлениями Госкомтруда СССР и Секретариата ВЦСПС, действующим на территории России в соответствии с постановлением Министерства труда и занятости населения Российской Федерации от 12.05.1992 № 15а «О применении действующих квалификационных справочников работ, профессий рабочих и должностей служащих на предприятиях и в организациях, расположенных на территории России» (далее-ЕТКС), и номенклатуре должностей педагогических работников, утвержденной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(далее - номенклатура должностей). </w:t>
      </w:r>
    </w:p>
    <w:p w:rsidR="00806585" w:rsidRPr="00D7093D" w:rsidRDefault="00806585" w:rsidP="00806585">
      <w:pPr>
        <w:spacing w:line="240" w:lineRule="auto"/>
        <w:jc w:val="center"/>
        <w:rPr>
          <w:rFonts w:ascii="Times New Roman" w:hAnsi="Times New Roman" w:cs="Times New Roman"/>
          <w:b/>
          <w:sz w:val="24"/>
          <w:szCs w:val="24"/>
        </w:rPr>
      </w:pPr>
      <w:r w:rsidRPr="00D7093D">
        <w:rPr>
          <w:rFonts w:ascii="Times New Roman" w:hAnsi="Times New Roman" w:cs="Times New Roman"/>
          <w:b/>
          <w:sz w:val="24"/>
          <w:szCs w:val="24"/>
        </w:rPr>
        <w:t>Глава 2. Условия определения оплаты труда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6.Оплата труда работников ГБОУ СО «Михайловская школа-интернат», устанавливается с учетом:</w:t>
      </w:r>
    </w:p>
    <w:p w:rsidR="00806585" w:rsidRPr="00D7093D" w:rsidRDefault="00806585" w:rsidP="00806585">
      <w:pPr>
        <w:pStyle w:val="a6"/>
        <w:numPr>
          <w:ilvl w:val="0"/>
          <w:numId w:val="5"/>
        </w:numPr>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ЕТКС;</w:t>
      </w:r>
    </w:p>
    <w:p w:rsidR="00806585" w:rsidRPr="00D7093D" w:rsidRDefault="00806585" w:rsidP="00806585">
      <w:pPr>
        <w:pStyle w:val="a6"/>
        <w:numPr>
          <w:ilvl w:val="0"/>
          <w:numId w:val="5"/>
        </w:numPr>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Номенклатуры должностей;</w:t>
      </w:r>
    </w:p>
    <w:p w:rsidR="00806585" w:rsidRPr="00D7093D" w:rsidRDefault="00806585" w:rsidP="00806585">
      <w:pPr>
        <w:pStyle w:val="a6"/>
        <w:numPr>
          <w:ilvl w:val="0"/>
          <w:numId w:val="5"/>
        </w:numPr>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ЕКС или профессиональных стандартов;</w:t>
      </w:r>
    </w:p>
    <w:p w:rsidR="00806585" w:rsidRPr="00D7093D" w:rsidRDefault="00806585" w:rsidP="00806585">
      <w:pPr>
        <w:pStyle w:val="a6"/>
        <w:numPr>
          <w:ilvl w:val="0"/>
          <w:numId w:val="5"/>
        </w:numPr>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государственных гарантий по оплате труда, предусмотренных трудовым законодательством;</w:t>
      </w:r>
    </w:p>
    <w:p w:rsidR="00806585" w:rsidRPr="00D7093D" w:rsidRDefault="00806585" w:rsidP="00806585">
      <w:pPr>
        <w:pStyle w:val="a6"/>
        <w:numPr>
          <w:ilvl w:val="0"/>
          <w:numId w:val="5"/>
        </w:numPr>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профессиональных квалификационных групп;</w:t>
      </w:r>
    </w:p>
    <w:p w:rsidR="00806585" w:rsidRPr="00D7093D" w:rsidRDefault="00806585" w:rsidP="00806585">
      <w:pPr>
        <w:pStyle w:val="a6"/>
        <w:numPr>
          <w:ilvl w:val="0"/>
          <w:numId w:val="5"/>
        </w:numPr>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перечня видов выплат компенсационного характера;</w:t>
      </w:r>
    </w:p>
    <w:p w:rsidR="00806585" w:rsidRPr="00D7093D" w:rsidRDefault="00806585" w:rsidP="00806585">
      <w:pPr>
        <w:pStyle w:val="a6"/>
        <w:numPr>
          <w:ilvl w:val="0"/>
          <w:numId w:val="5"/>
        </w:numPr>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перечня видов выплат стимулирующего характера;</w:t>
      </w:r>
    </w:p>
    <w:p w:rsidR="00806585" w:rsidRPr="00D7093D" w:rsidRDefault="00806585" w:rsidP="00806585">
      <w:pPr>
        <w:pStyle w:val="a6"/>
        <w:numPr>
          <w:ilvl w:val="0"/>
          <w:numId w:val="5"/>
        </w:numPr>
        <w:tabs>
          <w:tab w:val="left" w:pos="1134"/>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единых рекомендаций Российской трехсторонней комиссии по регулированию социально-трудовых отношений по установлению на федеральном, региональном уровнях оплаты труда работников государственных организаций;</w:t>
      </w:r>
    </w:p>
    <w:p w:rsidR="00806585" w:rsidRPr="00D7093D" w:rsidRDefault="00806585" w:rsidP="00806585">
      <w:pPr>
        <w:pStyle w:val="a6"/>
        <w:numPr>
          <w:ilvl w:val="0"/>
          <w:numId w:val="5"/>
        </w:numPr>
        <w:tabs>
          <w:tab w:val="left" w:pos="1134"/>
        </w:tabs>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мнения выборного органа первичной профсоюзной организации.</w:t>
      </w:r>
    </w:p>
    <w:p w:rsidR="00806585" w:rsidRPr="00D7093D" w:rsidRDefault="00806585" w:rsidP="00806585">
      <w:pPr>
        <w:tabs>
          <w:tab w:val="left" w:pos="1134"/>
        </w:tabs>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7.При определении размера оплаты труда работников ГБОУ СО «Михайловская школа-интернат» учитываются следующие условия:</w:t>
      </w:r>
    </w:p>
    <w:p w:rsidR="00806585" w:rsidRPr="00D7093D" w:rsidRDefault="00806585" w:rsidP="00806585">
      <w:pPr>
        <w:pStyle w:val="a6"/>
        <w:numPr>
          <w:ilvl w:val="0"/>
          <w:numId w:val="6"/>
        </w:numPr>
        <w:tabs>
          <w:tab w:val="left" w:pos="993"/>
        </w:tabs>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показатели квалификации (образование, стаж педагогической работы за ставку заработной платы) педагогических работников ГБОУ СО «Михайловская школа-интернат»;</w:t>
      </w:r>
    </w:p>
    <w:p w:rsidR="00806585" w:rsidRPr="00D7093D" w:rsidRDefault="00806585" w:rsidP="00806585">
      <w:pPr>
        <w:pStyle w:val="a6"/>
        <w:numPr>
          <w:ilvl w:val="0"/>
          <w:numId w:val="6"/>
        </w:numPr>
        <w:tabs>
          <w:tab w:val="left" w:pos="993"/>
        </w:tabs>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продолжительность рабочего времени (нормы часов педагогической работы за ставку заработной платы) педагогических работников ГБОУ СО «Михайловская школа-интернат»;</w:t>
      </w:r>
    </w:p>
    <w:p w:rsidR="00806585" w:rsidRPr="00D7093D" w:rsidRDefault="00806585" w:rsidP="00806585">
      <w:pPr>
        <w:pStyle w:val="a6"/>
        <w:numPr>
          <w:ilvl w:val="0"/>
          <w:numId w:val="6"/>
        </w:numPr>
        <w:tabs>
          <w:tab w:val="left" w:pos="993"/>
        </w:tabs>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объемы учебной (педагогической) работы;</w:t>
      </w:r>
    </w:p>
    <w:p w:rsidR="00806585" w:rsidRPr="00D7093D" w:rsidRDefault="00806585" w:rsidP="00806585">
      <w:pPr>
        <w:pStyle w:val="a6"/>
        <w:numPr>
          <w:ilvl w:val="0"/>
          <w:numId w:val="6"/>
        </w:numPr>
        <w:tabs>
          <w:tab w:val="left" w:pos="993"/>
        </w:tabs>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исчисление заработной платы педагогических работников на основе тарификации;</w:t>
      </w:r>
    </w:p>
    <w:p w:rsidR="00806585" w:rsidRPr="00D7093D" w:rsidRDefault="00806585" w:rsidP="00806585">
      <w:pPr>
        <w:pStyle w:val="a6"/>
        <w:numPr>
          <w:ilvl w:val="0"/>
          <w:numId w:val="6"/>
        </w:numPr>
        <w:tabs>
          <w:tab w:val="left" w:pos="993"/>
        </w:tabs>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особенности исчисления почасовой оплаты труда педагогических работников;</w:t>
      </w:r>
    </w:p>
    <w:p w:rsidR="00806585" w:rsidRPr="00D7093D" w:rsidRDefault="00806585" w:rsidP="00806585">
      <w:pPr>
        <w:pStyle w:val="a6"/>
        <w:numPr>
          <w:ilvl w:val="0"/>
          <w:numId w:val="6"/>
        </w:numPr>
        <w:tabs>
          <w:tab w:val="left" w:pos="993"/>
        </w:tabs>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условия труда, отклоняющиеся от нормальных, выплаты, обусловленные районным регулированием оплаты труда.</w:t>
      </w:r>
    </w:p>
    <w:p w:rsidR="00806585" w:rsidRPr="00D7093D" w:rsidRDefault="00806585" w:rsidP="00806585">
      <w:pPr>
        <w:pStyle w:val="a6"/>
        <w:tabs>
          <w:tab w:val="left" w:pos="0"/>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8.Заработная плата работников ГБОУ СО «Михайловская школа-интернат» предельными размерами не ограничивается, за исключением случаев, предусмотренных Трудовым кодексом Российской Федерации.</w:t>
      </w:r>
    </w:p>
    <w:p w:rsidR="00806585" w:rsidRPr="00D7093D" w:rsidRDefault="00806585" w:rsidP="00806585">
      <w:pPr>
        <w:pStyle w:val="a6"/>
        <w:tabs>
          <w:tab w:val="left" w:pos="0"/>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9.Изменение оплаты труда работников ГБОУ СО «Михайловская школа-интернат» производится:</w:t>
      </w:r>
    </w:p>
    <w:p w:rsidR="00806585" w:rsidRPr="00D7093D" w:rsidRDefault="00806585" w:rsidP="00806585">
      <w:pPr>
        <w:pStyle w:val="a6"/>
        <w:numPr>
          <w:ilvl w:val="0"/>
          <w:numId w:val="7"/>
        </w:numPr>
        <w:tabs>
          <w:tab w:val="left" w:pos="709"/>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при присвоении квалификационной категории – со дня вынесения решения соответствующей аттестационной комиссии;</w:t>
      </w:r>
    </w:p>
    <w:p w:rsidR="00806585" w:rsidRPr="00D7093D" w:rsidRDefault="00806585" w:rsidP="00806585">
      <w:pPr>
        <w:pStyle w:val="a6"/>
        <w:numPr>
          <w:ilvl w:val="0"/>
          <w:numId w:val="7"/>
        </w:numPr>
        <w:tabs>
          <w:tab w:val="left" w:pos="993"/>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при присвоении почетного звания – со дня присвоения (при предъявлении документа, подтверждающего присвоение почетного звания);</w:t>
      </w:r>
    </w:p>
    <w:p w:rsidR="00806585" w:rsidRPr="00D7093D" w:rsidRDefault="00806585" w:rsidP="00806585">
      <w:pPr>
        <w:pStyle w:val="a6"/>
        <w:numPr>
          <w:ilvl w:val="0"/>
          <w:numId w:val="7"/>
        </w:numPr>
        <w:tabs>
          <w:tab w:val="left" w:pos="0"/>
        </w:tabs>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при присуждении ученой степени кандидата наук – со дня издания Министерством образования и науки Российской Федерации приказа о выдаче диплома кандидата наук (при предъявлении диплома кандидата наук);</w:t>
      </w:r>
    </w:p>
    <w:p w:rsidR="00806585" w:rsidRPr="00D7093D" w:rsidRDefault="00806585" w:rsidP="00806585">
      <w:pPr>
        <w:pStyle w:val="a6"/>
        <w:numPr>
          <w:ilvl w:val="0"/>
          <w:numId w:val="7"/>
        </w:numPr>
        <w:tabs>
          <w:tab w:val="left" w:pos="0"/>
        </w:tabs>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при присуждении ученой степени доктора наук – со дня издания Министерством образования и науки Российской Федерации приказа о выдаче диплома доктора наук (при предъявлении диплома доктора наук).</w:t>
      </w:r>
    </w:p>
    <w:p w:rsidR="00806585" w:rsidRPr="00D7093D" w:rsidRDefault="00806585" w:rsidP="00806585">
      <w:pPr>
        <w:tabs>
          <w:tab w:val="left" w:pos="993"/>
        </w:tabs>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Размеры окладов (должностных окладов), ставок заработной платы работников ГБОУ СО «Михайловская школа-интернат», прошедших аттестацию и занимающих должности педагогических работников, медицинских работников, работников культуры, искусства и кинематографии, повышаются в следующих размерах:</w:t>
      </w:r>
    </w:p>
    <w:p w:rsidR="00806585" w:rsidRPr="00D7093D" w:rsidRDefault="00806585" w:rsidP="00806585">
      <w:pPr>
        <w:tabs>
          <w:tab w:val="left" w:pos="993"/>
        </w:tabs>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-работникам, имеющим высшую квалификационную категорию по результатам аттестации, – на 25 процентов;</w:t>
      </w:r>
    </w:p>
    <w:p w:rsidR="00806585" w:rsidRPr="00D7093D" w:rsidRDefault="00806585" w:rsidP="00806585">
      <w:pPr>
        <w:tabs>
          <w:tab w:val="left" w:pos="993"/>
        </w:tabs>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-работникам, имеющим первую квалификационную категорию по результатам аттестации, – на 20 процентов;</w:t>
      </w:r>
    </w:p>
    <w:p w:rsidR="00806585" w:rsidRPr="00D7093D" w:rsidRDefault="00806585" w:rsidP="00806585">
      <w:pPr>
        <w:tabs>
          <w:tab w:val="left" w:pos="993"/>
        </w:tabs>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-работникам, относящимся к категориям, указанным в пункте 3.5.7 Соглашения между Министерством образования и молодежной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2021-2023 годы, – на 20 процентов;</w:t>
      </w:r>
    </w:p>
    <w:p w:rsidR="00806585" w:rsidRPr="00D7093D" w:rsidRDefault="00806585" w:rsidP="00806585">
      <w:pPr>
        <w:tabs>
          <w:tab w:val="left" w:pos="993"/>
        </w:tabs>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-работникам, подтвердившим по результатам аттестации соответствие занимаемой должности, – на 10% на период действия соответствия, установленного до 01.09.2023.</w:t>
      </w:r>
    </w:p>
    <w:p w:rsidR="00806585" w:rsidRPr="00D7093D" w:rsidRDefault="00806585" w:rsidP="00806585">
      <w:pPr>
        <w:tabs>
          <w:tab w:val="left" w:pos="993"/>
        </w:tabs>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 xml:space="preserve">После истечения срока действия квалификационной категории по занимаемой должности у педагогического работника, за ним сохраняется повышение к окладу, ставке заработной платы, установленное за соответствующую квалификационную категорию по занимаемой должности в случае рассмотрения аттестационной комиссией заявления педагогического работника об аттестации и (или) в период её прохождения. </w:t>
      </w:r>
    </w:p>
    <w:p w:rsidR="00806585" w:rsidRPr="00D7093D" w:rsidRDefault="00806585" w:rsidP="00806585">
      <w:pPr>
        <w:tabs>
          <w:tab w:val="left" w:pos="993"/>
        </w:tabs>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Указанное повышение образует новые размеры окладов (должностных окладов), ставок заработной платы. Начисления компенсационных и стимулирующих выплат, которые устанавливаются в процентах к окладу (должностному окладу), ставке заработной платы, в пределах фонда оплаты труда ГБОУ СО «Михайловская школа-интернат», утвержденного на соответствующий финансовый год, производятся исходя из размеров окладов (должностных окладов), ставок заработной платы работников, увеличенных в соответствии с вышеуказанными условиями.</w:t>
      </w:r>
    </w:p>
    <w:p w:rsidR="00806585" w:rsidRPr="00D7093D" w:rsidRDefault="00806585" w:rsidP="00806585">
      <w:pPr>
        <w:tabs>
          <w:tab w:val="left" w:pos="993"/>
        </w:tabs>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В случаях, когда работникам ГБОУ СО «Михайловская школа-интернат» предусмотрено повышение размера оклада (должностного оклада), ставки заработной платы по двум и более основаниям с учетом повышений, предусмотренных пунктами 19-21 Примерного положения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и молодежной политики Свердловской области, утвержденного постановлением Правительства Свердловской области от 12.10.2016 № 708-ПП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и молодежной политики Свердловской области», абсолютный размер каждого повышения, установленного в процентах, исчисляется из размера оклада (должностного оклада), ставки заработной платы без учета повышения по другим основаниям.</w:t>
      </w:r>
    </w:p>
    <w:p w:rsidR="00806585" w:rsidRPr="00D7093D" w:rsidRDefault="00806585" w:rsidP="00806585">
      <w:pPr>
        <w:tabs>
          <w:tab w:val="left" w:pos="993"/>
        </w:tabs>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При занятии директором, его заместителями и главным бухгалтером ГБОУ СО «Михайловская школа-интернат» педагогических должностей повышение размеров окладов (должностных окладов), ставок заработной платы за квалификационную категорию устанавливается при осуществлении педагогической деятельности на основании результатов аттестации по занимаемой педагогической должности.</w:t>
      </w: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В случае выполнения педагогическим работником, которому установлена квалификационная категория, педагогической работы в одном и том же образовательном учреждении на разных педагогических должностях, по которым совпадают должностные обязанности, учебные программы, профили работы, ему повышается оклад, ставка заработной платы за соответствующую квалификационную категорию, по каждой педагогической должности согласно Приложению № 6 к соглашению между Министерством образования и молодежной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2021-2023 годы».</w:t>
      </w:r>
    </w:p>
    <w:p w:rsidR="00806585" w:rsidRPr="00D7093D" w:rsidRDefault="00806585" w:rsidP="00806585">
      <w:pPr>
        <w:tabs>
          <w:tab w:val="left" w:pos="993"/>
        </w:tabs>
        <w:spacing w:after="0" w:line="240" w:lineRule="auto"/>
        <w:ind w:firstLine="709"/>
        <w:jc w:val="both"/>
        <w:rPr>
          <w:rFonts w:ascii="Times New Roman" w:hAnsi="Times New Roman" w:cs="Times New Roman"/>
          <w:sz w:val="24"/>
          <w:szCs w:val="24"/>
        </w:rPr>
      </w:pPr>
      <w:r w:rsidRPr="00D7093D">
        <w:rPr>
          <w:rFonts w:ascii="Times New Roman" w:hAnsi="Times New Roman" w:cs="Times New Roman"/>
          <w:sz w:val="24"/>
          <w:szCs w:val="24"/>
        </w:rPr>
        <w:t>10.При наступлении у работника права в соответствии с пунктом 9 настоящего положения на изменение заработной платы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p>
    <w:p w:rsidR="00806585" w:rsidRPr="00D7093D" w:rsidRDefault="00806585" w:rsidP="00806585">
      <w:pPr>
        <w:pStyle w:val="a6"/>
        <w:tabs>
          <w:tab w:val="left" w:pos="0"/>
          <w:tab w:val="left" w:pos="709"/>
          <w:tab w:val="left" w:pos="993"/>
          <w:tab w:val="left" w:pos="1134"/>
        </w:tabs>
        <w:spacing w:line="240" w:lineRule="auto"/>
        <w:ind w:left="709"/>
        <w:jc w:val="both"/>
        <w:rPr>
          <w:rFonts w:ascii="Times New Roman" w:hAnsi="Times New Roman" w:cs="Times New Roman"/>
          <w:sz w:val="24"/>
          <w:szCs w:val="24"/>
        </w:rPr>
      </w:pPr>
      <w:r w:rsidRPr="00D7093D">
        <w:rPr>
          <w:rFonts w:ascii="Times New Roman" w:hAnsi="Times New Roman" w:cs="Times New Roman"/>
          <w:sz w:val="24"/>
          <w:szCs w:val="24"/>
        </w:rPr>
        <w:t>11.ДиректорГБОУ СО «Михайловская школа-интернат»:</w:t>
      </w:r>
    </w:p>
    <w:p w:rsidR="00806585" w:rsidRPr="00D7093D" w:rsidRDefault="00806585" w:rsidP="00806585">
      <w:pPr>
        <w:pStyle w:val="a6"/>
        <w:numPr>
          <w:ilvl w:val="0"/>
          <w:numId w:val="8"/>
        </w:numPr>
        <w:tabs>
          <w:tab w:val="left" w:pos="0"/>
          <w:tab w:val="left" w:pos="709"/>
          <w:tab w:val="left" w:pos="993"/>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проверяет документы об образовании и стаже педагогической работы, другие основания, предусмотренные настоящим положением, в соответствии с которым определяются размеры окладов (должностных окладов), ставок заработной платы работников;</w:t>
      </w:r>
    </w:p>
    <w:p w:rsidR="00806585" w:rsidRPr="00D7093D" w:rsidRDefault="00806585" w:rsidP="00806585">
      <w:pPr>
        <w:pStyle w:val="a6"/>
        <w:numPr>
          <w:ilvl w:val="0"/>
          <w:numId w:val="8"/>
        </w:numPr>
        <w:tabs>
          <w:tab w:val="left" w:pos="0"/>
          <w:tab w:val="left" w:pos="709"/>
          <w:tab w:val="left" w:pos="993"/>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ежегодно составляет и утверждает тарификационные списки работников, выполняющих педагогическую работу, включая работников, выполняющих эту работу в этом же государственном учреждении помимо своей основной работы, а также штатное расписание на других работников ГБОУ СО «Михайловская школа-интернат»;</w:t>
      </w:r>
    </w:p>
    <w:p w:rsidR="00806585" w:rsidRPr="00D7093D" w:rsidRDefault="00806585" w:rsidP="00806585">
      <w:pPr>
        <w:pStyle w:val="a6"/>
        <w:numPr>
          <w:ilvl w:val="0"/>
          <w:numId w:val="8"/>
        </w:numPr>
        <w:tabs>
          <w:tab w:val="left" w:pos="0"/>
          <w:tab w:val="left" w:pos="709"/>
          <w:tab w:val="left" w:pos="993"/>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несёт ответственность за своевременное и правильное определение размеров заработной платы работников ГБОУ СО «Михайловская школа-интернат».</w:t>
      </w:r>
    </w:p>
    <w:p w:rsidR="00806585" w:rsidRPr="00D7093D" w:rsidRDefault="00806585" w:rsidP="00806585">
      <w:pPr>
        <w:pStyle w:val="a6"/>
        <w:tabs>
          <w:tab w:val="left" w:pos="0"/>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12.Предельный объем учебной нагрузки (преподавательской работы), которая может выполняться в ГБОУ СО «Михайловская школа-интернат» педагогическими работниками, устанавливается в случаях, предусмотренных законодательством, в соответствии с Трудовым кодексом Российской Федерации, федеральными законами и иными нормативными правовыми актами, содержащими нормы трудового права.</w:t>
      </w:r>
    </w:p>
    <w:p w:rsidR="00806585" w:rsidRPr="00D7093D" w:rsidRDefault="00806585" w:rsidP="00806585">
      <w:pPr>
        <w:pStyle w:val="a6"/>
        <w:tabs>
          <w:tab w:val="left" w:pos="0"/>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13.Преподавательская работа в этом же государственном учреждении для педагогических работников не является совместительством и не требует заключения трудового договора при условии осуществления видов работ, предусмотренных пунктом 2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806585" w:rsidRPr="00D7093D" w:rsidRDefault="00806585" w:rsidP="00806585">
      <w:pPr>
        <w:pStyle w:val="a6"/>
        <w:tabs>
          <w:tab w:val="left" w:pos="0"/>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14.Предоставление преподавательской работы работникам, выполняющим ее помимо основной работы в ГБОУ СО «Михайловская школа-интернат», а также педагогическим, руководящим и иным работникам других государственных учреждений, работникам предприятий и организаций (включая работников органов местного самоуправления, осуществляющих управление в сфере образования) осуществляется с учетом мнения выборного органа первичной профсоюзной организации при условии, что педагогические работники, для которых ГБОУ СО «Михайловская школа-интернат»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806585" w:rsidRPr="00D7093D" w:rsidRDefault="00806585" w:rsidP="00806585">
      <w:pPr>
        <w:pStyle w:val="a6"/>
        <w:tabs>
          <w:tab w:val="left" w:pos="0"/>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Педагогическая работа на условиях почасовой оплаты в объеме не более 300 часов в год, осуществляемая в соответствии с постановлением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 оплачивается пропорционально количеству отработанных часов в соответствии с размером оплаты за один час, установленным локальным нормативным актом организации в зависимости от реализуемых образовательных программ и (или) уровня квалификации педагогического работника.</w:t>
      </w:r>
    </w:p>
    <w:p w:rsidR="00806585" w:rsidRPr="00D7093D" w:rsidRDefault="00806585" w:rsidP="00806585">
      <w:pPr>
        <w:tabs>
          <w:tab w:val="left" w:pos="0"/>
          <w:tab w:val="left" w:pos="709"/>
          <w:tab w:val="left" w:pos="1134"/>
        </w:tabs>
        <w:spacing w:after="0" w:line="240" w:lineRule="auto"/>
        <w:jc w:val="center"/>
        <w:rPr>
          <w:rFonts w:ascii="Times New Roman" w:hAnsi="Times New Roman" w:cs="Times New Roman"/>
          <w:b/>
          <w:sz w:val="24"/>
          <w:szCs w:val="24"/>
        </w:rPr>
      </w:pPr>
      <w:r w:rsidRPr="00D7093D">
        <w:rPr>
          <w:rFonts w:ascii="Times New Roman" w:hAnsi="Times New Roman" w:cs="Times New Roman"/>
          <w:b/>
          <w:sz w:val="24"/>
          <w:szCs w:val="24"/>
        </w:rPr>
        <w:t xml:space="preserve">Глава 3. Порядок определения оплаты труда отдельных категорий </w:t>
      </w:r>
    </w:p>
    <w:p w:rsidR="00806585" w:rsidRPr="00D7093D" w:rsidRDefault="00806585" w:rsidP="00806585">
      <w:pPr>
        <w:tabs>
          <w:tab w:val="left" w:pos="0"/>
          <w:tab w:val="left" w:pos="709"/>
          <w:tab w:val="left" w:pos="1134"/>
        </w:tabs>
        <w:spacing w:line="240" w:lineRule="auto"/>
        <w:jc w:val="center"/>
        <w:rPr>
          <w:rFonts w:ascii="Times New Roman" w:hAnsi="Times New Roman" w:cs="Times New Roman"/>
          <w:b/>
          <w:sz w:val="24"/>
          <w:szCs w:val="24"/>
        </w:rPr>
      </w:pPr>
      <w:r w:rsidRPr="00D7093D">
        <w:rPr>
          <w:rFonts w:ascii="Times New Roman" w:hAnsi="Times New Roman" w:cs="Times New Roman"/>
          <w:b/>
          <w:sz w:val="24"/>
          <w:szCs w:val="24"/>
        </w:rPr>
        <w:t>работников</w:t>
      </w:r>
    </w:p>
    <w:p w:rsidR="00806585" w:rsidRPr="00D7093D" w:rsidRDefault="00806585" w:rsidP="00806585">
      <w:pPr>
        <w:pStyle w:val="a6"/>
        <w:tabs>
          <w:tab w:val="left" w:pos="0"/>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15.Оплата труда работников ГБОУ СО «Михайловская школа-интернат» включает в себя:</w:t>
      </w:r>
    </w:p>
    <w:p w:rsidR="00806585" w:rsidRPr="00D7093D" w:rsidRDefault="00806585" w:rsidP="00806585">
      <w:pPr>
        <w:pStyle w:val="a6"/>
        <w:numPr>
          <w:ilvl w:val="0"/>
          <w:numId w:val="9"/>
        </w:numPr>
        <w:tabs>
          <w:tab w:val="left" w:pos="0"/>
          <w:tab w:val="left" w:pos="709"/>
          <w:tab w:val="left" w:pos="993"/>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размеры окладов (должностных окладов), ставок заработной платы по профессиональным квалификационным группам;</w:t>
      </w:r>
    </w:p>
    <w:p w:rsidR="00806585" w:rsidRPr="00D7093D" w:rsidRDefault="00806585" w:rsidP="00806585">
      <w:pPr>
        <w:pStyle w:val="a6"/>
        <w:numPr>
          <w:ilvl w:val="0"/>
          <w:numId w:val="9"/>
        </w:numPr>
        <w:tabs>
          <w:tab w:val="left" w:pos="0"/>
          <w:tab w:val="left" w:pos="709"/>
          <w:tab w:val="left" w:pos="993"/>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выплаты компенсационного характера в соответствии с перечнем видов выплат компенсационного характера, установленных в главе 5 настоящего Положения;</w:t>
      </w:r>
    </w:p>
    <w:p w:rsidR="00806585" w:rsidRPr="00D7093D" w:rsidRDefault="00806585" w:rsidP="00806585">
      <w:pPr>
        <w:pStyle w:val="a6"/>
        <w:numPr>
          <w:ilvl w:val="0"/>
          <w:numId w:val="9"/>
        </w:numPr>
        <w:tabs>
          <w:tab w:val="left" w:pos="0"/>
          <w:tab w:val="left" w:pos="709"/>
          <w:tab w:val="left" w:pos="993"/>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выплаты стимулирующего характера в соответствии с перечнем видов выплат стимулирующего характера, установленных в главе 6 настоящего Положения.</w:t>
      </w:r>
    </w:p>
    <w:p w:rsidR="00806585" w:rsidRPr="00D7093D" w:rsidRDefault="00806585" w:rsidP="00806585">
      <w:pPr>
        <w:pStyle w:val="a6"/>
        <w:tabs>
          <w:tab w:val="left" w:pos="0"/>
          <w:tab w:val="left" w:pos="993"/>
          <w:tab w:val="left" w:pos="1134"/>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16.ГБОУ СО «Михайловская школа-интернат» в пределах имеющихся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в соответствии с настоящим Положением, за исключением случаев, предусмотренных Трудовым кодексом Российской Федерации.</w:t>
      </w:r>
    </w:p>
    <w:p w:rsidR="00806585" w:rsidRPr="00D7093D" w:rsidRDefault="00806585" w:rsidP="00806585">
      <w:pPr>
        <w:pStyle w:val="a6"/>
        <w:tabs>
          <w:tab w:val="left" w:pos="0"/>
          <w:tab w:val="left" w:pos="993"/>
          <w:tab w:val="left" w:pos="1134"/>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17.Размеры окладов (должностных окладов), ставок заработной платы работников ГБОУ СО «Михайловская школа-интернат» устанавливаются на основе отнесения должностей к соответствующим профессиональным квалификационным группам в соответствии с занимаемой должностью и не могут быть ниже минимальных размеров окладов (должностных окладов), ставок заработной платы работников по соответствующим профессиональным квалификационным группам.</w:t>
      </w:r>
    </w:p>
    <w:p w:rsidR="00806585" w:rsidRPr="00D7093D" w:rsidRDefault="00806585" w:rsidP="00806585">
      <w:pPr>
        <w:pStyle w:val="a6"/>
        <w:tabs>
          <w:tab w:val="left" w:pos="0"/>
          <w:tab w:val="left" w:pos="993"/>
          <w:tab w:val="left" w:pos="1134"/>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18.ГБОУ СО «Михайловская школа-интернат» имеет право самостоятельно устанавливать размер окладов (должностных окладов), ставок заработной платы работникам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ГБОУ СО «Михайловская школа-интернат»,</w:t>
      </w:r>
      <w:r>
        <w:rPr>
          <w:rFonts w:ascii="Times New Roman" w:hAnsi="Times New Roman" w:cs="Times New Roman"/>
          <w:sz w:val="24"/>
          <w:szCs w:val="24"/>
        </w:rPr>
        <w:t xml:space="preserve">  </w:t>
      </w:r>
      <w:r w:rsidRPr="00D7093D">
        <w:rPr>
          <w:rFonts w:ascii="Times New Roman" w:hAnsi="Times New Roman" w:cs="Times New Roman"/>
          <w:sz w:val="24"/>
          <w:szCs w:val="24"/>
        </w:rPr>
        <w:t>имеет право производить корректировку указанных величин в сторону их повышения исходя из объемов имеющегося финансирования.</w:t>
      </w:r>
    </w:p>
    <w:p w:rsidR="00806585" w:rsidRPr="00D7093D" w:rsidRDefault="00806585" w:rsidP="00806585">
      <w:pPr>
        <w:pStyle w:val="a6"/>
        <w:tabs>
          <w:tab w:val="left" w:pos="2052"/>
        </w:tabs>
        <w:spacing w:after="0"/>
        <w:ind w:left="0" w:firstLine="709"/>
        <w:jc w:val="both"/>
        <w:rPr>
          <w:rFonts w:ascii="Times New Roman" w:hAnsi="Times New Roman" w:cs="Times New Roman"/>
          <w:sz w:val="24"/>
          <w:szCs w:val="24"/>
        </w:rPr>
      </w:pPr>
      <w:r w:rsidRPr="00D7093D">
        <w:rPr>
          <w:rFonts w:ascii="Times New Roman" w:hAnsi="Times New Roman" w:cs="Times New Roman"/>
          <w:sz w:val="24"/>
          <w:szCs w:val="24"/>
        </w:rPr>
        <w:t>18.1.Минимальные размеры окладов (должностных окладов), ставок заработной платы работников, установленные настоящим положением, ежегодно увеличиваются (индексируются) на величину (коэффициент) и в сроки, указанные в нормативном правовом акте Правительства Свердловской области об индексации заработной платы работников государственных бюджетных, автономных и казенных учреждений Свердловской области в текущем году.</w:t>
      </w:r>
    </w:p>
    <w:p w:rsidR="00806585" w:rsidRPr="00D7093D" w:rsidRDefault="00806585" w:rsidP="00806585">
      <w:pPr>
        <w:pStyle w:val="a6"/>
        <w:tabs>
          <w:tab w:val="left" w:pos="2052"/>
        </w:tabs>
        <w:spacing w:after="0"/>
        <w:ind w:left="0" w:firstLine="709"/>
        <w:jc w:val="both"/>
        <w:rPr>
          <w:rFonts w:ascii="Times New Roman" w:hAnsi="Times New Roman" w:cs="Times New Roman"/>
          <w:sz w:val="24"/>
          <w:szCs w:val="24"/>
        </w:rPr>
      </w:pPr>
      <w:r w:rsidRPr="00D7093D">
        <w:rPr>
          <w:rFonts w:ascii="Times New Roman" w:hAnsi="Times New Roman" w:cs="Times New Roman"/>
          <w:sz w:val="24"/>
          <w:szCs w:val="24"/>
        </w:rPr>
        <w:t>При индексации минимальных размеров окладов (должностных окладов), ставок заработной платы работников их размеры подлежат округлению до целого рубля в сторону увеличения.</w:t>
      </w:r>
    </w:p>
    <w:p w:rsidR="00806585" w:rsidRPr="00D7093D" w:rsidRDefault="00806585" w:rsidP="00806585">
      <w:pPr>
        <w:pStyle w:val="a6"/>
        <w:tabs>
          <w:tab w:val="left" w:pos="0"/>
          <w:tab w:val="left" w:pos="993"/>
          <w:tab w:val="left" w:pos="1134"/>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19.Оплата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20.При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21.Размеры должностных окладов, ставок заработной платы работников ГБОУ СО «Михайловская школа-интернат», занимающих должности учебно-вспомогательного персонала (далее – работники учебно-вспомогательного персонала), должности педагогических работников (далее – педагогические работники), должности руководителя структурного подразделения  (далее – руководитель структурного подразделения), устанавливаются на основе отнесения занимаемых ими должностей к профессиональным квалификационным группам в соответствии с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22.Размеры должностных окладов по профессиональной квалификационной группе должностей работников учебно-вспомогательного персонала, педагогических работников, руководителя структурного подразделения установлены в приложениях № 1,2,3 к настоящему Положению.</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23.Продолжительность рабочего времени педагогических работников регламентируется приказами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24.С учетом условий и результатов труда учебно-вспомогательному персоналу, педагогическим работникам, руководителю структурного подразделения, служащим, медицинским работникам, работникам культуры искусства и кинематографии, рабочим устанавливаются выплаты компенсационного и стимулирующего характера, предусмотренные главами 5 и 6 настоящего Положения.</w:t>
      </w:r>
    </w:p>
    <w:p w:rsidR="00806585" w:rsidRPr="00D7093D" w:rsidRDefault="00806585" w:rsidP="00806585">
      <w:pPr>
        <w:pStyle w:val="a6"/>
        <w:tabs>
          <w:tab w:val="left" w:pos="0"/>
          <w:tab w:val="left" w:pos="1134"/>
          <w:tab w:val="left" w:pos="1985"/>
        </w:tabs>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25.Размеры должностных окладов по профессиональным квалификационным группам работников, занимающих должности служащих (далее-служащие),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26.Размеры должностных окладов по профессиональной квалификационной группе «Общеотраслевые должности служащих» установлены в приложении № 4 к настоящему Положению.</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27.Размеры должностных окладов по профессиональным квалификационным группам медицинских работников ГБОУ СО «Михайловская школа-интернат» (далее – медицинские работники)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06.08.2007 № 526 «Об утверждении профессиональных квалификационных групп должностей медицинских и фармацевтических работников».</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28.Размеры должностных окладов по профессиональной квалификационной группе медицинских работников установлены в приложении № 5 к настоящему Положению.</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29.Размеры окладов (должностных окладов  по профессиональным квалификационным группам работников культуры, искусства и кинематографии государственных организаций (далее-работники культуры, искусства и кинематографии) устанавливаются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31.08.2007 № 570 «Об утверждении профессиональных квалификационных групп должностей работников культуры, искусства и кинематографии» и от 14.03.2008 № 121н «Об утверждении профессиональных квалификационных групп профессий рабочих культуры, искусства и кинематографии».</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30.Размер окладов (должностных окладов) по профессиональным квалификационным группам должностей работников и профессий рабочих культуры, искусства и кинематографии установлен в приложении№ 6 к настоящему Положению.</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31.Размеры окладов рабочих устанавливаются в зависимости от присвоенных им квалификационных разрядов в соответствии с ЕТКС на основе отнесения к профессиональным квалификационным группам общеотраслевых профессий рабочих, утвержденным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31.1.Размеры окладов (должностных окладов) работников по должностям, не включенным в профессиональные квалификационные группы, устанавливаются</w:t>
      </w:r>
      <w:r>
        <w:rPr>
          <w:rFonts w:ascii="Times New Roman" w:hAnsi="Times New Roman" w:cs="Times New Roman"/>
          <w:sz w:val="24"/>
          <w:szCs w:val="24"/>
        </w:rPr>
        <w:t xml:space="preserve"> </w:t>
      </w:r>
      <w:r w:rsidRPr="00D7093D">
        <w:rPr>
          <w:rFonts w:ascii="Times New Roman" w:hAnsi="Times New Roman" w:cs="Times New Roman"/>
          <w:sz w:val="24"/>
          <w:szCs w:val="24"/>
        </w:rPr>
        <w:t>учреждением самостоятельно в зависимости от сложности труда.</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32.Размеры окладов по квалификационным разрядам общеотраслевых профессий рабочих установлены в приложении № 7 к настоящему Положению.</w:t>
      </w:r>
    </w:p>
    <w:p w:rsidR="00806585" w:rsidRPr="00D7093D" w:rsidRDefault="00806585" w:rsidP="00806585">
      <w:pPr>
        <w:pStyle w:val="a6"/>
        <w:tabs>
          <w:tab w:val="left" w:pos="0"/>
          <w:tab w:val="left" w:pos="1134"/>
          <w:tab w:val="left" w:pos="1985"/>
        </w:tabs>
        <w:spacing w:line="240" w:lineRule="auto"/>
        <w:ind w:left="0" w:firstLine="709"/>
        <w:jc w:val="both"/>
        <w:rPr>
          <w:rFonts w:ascii="Times New Roman" w:hAnsi="Times New Roman" w:cs="Times New Roman"/>
          <w:sz w:val="24"/>
          <w:szCs w:val="24"/>
        </w:rPr>
      </w:pPr>
    </w:p>
    <w:p w:rsidR="00806585" w:rsidRPr="00D7093D" w:rsidRDefault="00806585" w:rsidP="00806585">
      <w:pPr>
        <w:pStyle w:val="a6"/>
        <w:spacing w:line="240" w:lineRule="auto"/>
        <w:ind w:left="709"/>
        <w:jc w:val="center"/>
        <w:rPr>
          <w:rFonts w:ascii="Times New Roman" w:hAnsi="Times New Roman" w:cs="Times New Roman"/>
          <w:b/>
          <w:sz w:val="24"/>
          <w:szCs w:val="24"/>
        </w:rPr>
      </w:pPr>
    </w:p>
    <w:p w:rsidR="00806585" w:rsidRPr="00D7093D" w:rsidRDefault="00806585" w:rsidP="00806585">
      <w:pPr>
        <w:pStyle w:val="a6"/>
        <w:spacing w:line="240" w:lineRule="auto"/>
        <w:ind w:left="709"/>
        <w:jc w:val="center"/>
        <w:rPr>
          <w:rFonts w:ascii="Times New Roman" w:hAnsi="Times New Roman" w:cs="Times New Roman"/>
          <w:b/>
          <w:sz w:val="24"/>
          <w:szCs w:val="24"/>
        </w:rPr>
      </w:pPr>
      <w:r w:rsidRPr="00D7093D">
        <w:rPr>
          <w:rFonts w:ascii="Times New Roman" w:hAnsi="Times New Roman" w:cs="Times New Roman"/>
          <w:b/>
          <w:sz w:val="24"/>
          <w:szCs w:val="24"/>
        </w:rPr>
        <w:t>Глава 4. Условия оплаты труда директора</w:t>
      </w:r>
      <w:r>
        <w:rPr>
          <w:rFonts w:ascii="Times New Roman" w:hAnsi="Times New Roman" w:cs="Times New Roman"/>
          <w:b/>
          <w:sz w:val="24"/>
          <w:szCs w:val="24"/>
        </w:rPr>
        <w:t xml:space="preserve"> </w:t>
      </w:r>
      <w:r w:rsidRPr="00D7093D">
        <w:rPr>
          <w:rFonts w:ascii="Times New Roman" w:hAnsi="Times New Roman" w:cs="Times New Roman"/>
          <w:b/>
          <w:sz w:val="24"/>
          <w:szCs w:val="24"/>
        </w:rPr>
        <w:t>ГБОУ СО «Михайловская школа-интернат»,</w:t>
      </w:r>
      <w:r>
        <w:rPr>
          <w:rFonts w:ascii="Times New Roman" w:hAnsi="Times New Roman" w:cs="Times New Roman"/>
          <w:b/>
          <w:sz w:val="24"/>
          <w:szCs w:val="24"/>
        </w:rPr>
        <w:t xml:space="preserve"> </w:t>
      </w:r>
      <w:r w:rsidRPr="00D7093D">
        <w:rPr>
          <w:rFonts w:ascii="Times New Roman" w:hAnsi="Times New Roman" w:cs="Times New Roman"/>
          <w:b/>
          <w:sz w:val="24"/>
          <w:szCs w:val="24"/>
        </w:rPr>
        <w:t>его заместителей, заместителя директора по АХЧ и главного бухгалтера</w:t>
      </w:r>
    </w:p>
    <w:p w:rsidR="00806585" w:rsidRPr="00D7093D" w:rsidRDefault="00806585" w:rsidP="00806585">
      <w:pPr>
        <w:pStyle w:val="a6"/>
        <w:spacing w:line="240" w:lineRule="auto"/>
        <w:ind w:left="709"/>
        <w:jc w:val="center"/>
        <w:rPr>
          <w:rFonts w:ascii="Times New Roman" w:hAnsi="Times New Roman" w:cs="Times New Roman"/>
          <w:b/>
          <w:sz w:val="24"/>
          <w:szCs w:val="24"/>
        </w:rPr>
      </w:pP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33.Размер, порядок и условия оплаты труда директора</w:t>
      </w:r>
      <w:r>
        <w:rPr>
          <w:rFonts w:ascii="Times New Roman" w:hAnsi="Times New Roman" w:cs="Times New Roman"/>
          <w:sz w:val="24"/>
          <w:szCs w:val="24"/>
        </w:rPr>
        <w:t xml:space="preserve"> </w:t>
      </w:r>
      <w:r w:rsidRPr="00D7093D">
        <w:rPr>
          <w:rFonts w:ascii="Times New Roman" w:hAnsi="Times New Roman" w:cs="Times New Roman"/>
          <w:sz w:val="24"/>
          <w:szCs w:val="24"/>
        </w:rPr>
        <w:t>ГБОУ СО «Михайловская школа-интернат» устанавливаются работодателем в трудовом договоре.</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34.Оплата труда директора</w:t>
      </w:r>
      <w:r>
        <w:rPr>
          <w:rFonts w:ascii="Times New Roman" w:hAnsi="Times New Roman" w:cs="Times New Roman"/>
          <w:sz w:val="24"/>
          <w:szCs w:val="24"/>
        </w:rPr>
        <w:t xml:space="preserve"> </w:t>
      </w:r>
      <w:r w:rsidRPr="00D7093D">
        <w:rPr>
          <w:rFonts w:ascii="Times New Roman" w:hAnsi="Times New Roman" w:cs="Times New Roman"/>
          <w:sz w:val="24"/>
          <w:szCs w:val="24"/>
        </w:rPr>
        <w:t>ГБОУ СО «Михайловская школа-интернат», его заместителей и главного бухгалтера включает в себя:</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 должностной оклад;</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 выплаты компенсационного характера;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 выплаты стимулирующего характера.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35.Размер должностного оклада директора ГБОУ СО «Михайловская школа-интернат» определяется в трудовом договоре, составленном на основе типовой формы трудового договора, утвержденной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 в зависимости от сложности труда, в том числе с учетом масштаба управления, особенностей деятельности и значимости государственного учреждения, в соответствии с системой критериев для дифференцированного установления оклада руководителям государственных организаций, утвержденной Министерством образования и молодежной политики Свердловской области.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36.Предельный уровень соотношения среднемесячной заработной платы директора, формируемой за счет всех источников финансового обеспечения и рассчитываемой за календарный год, и среднемесячной заработной платы работников ГБОУ СО «Михайловская школа-интернат» (без учета заработной платы директора) устанавливается Министерством образования и молодежной политики Свердловской области исходя из особенностей типа организации в кратности от 1 до 6.</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Соотношение среднемесячной заработной платы директора и среднемесячной заработной платы работников ГБОУ СО «Михайловская школа-интернат» (без учета заработной платы директора), формируемых за счет всех источников финансового обеспечения, рассчитывается за календарный год.</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Предельный уровень соотношения среднемесячной заработной платы заместителей директора, заместителя директора по АХЧ и главного бухгалтера, формируемой за счет всех источников финансового обеспечения и рассчитываемой за календарный год, и среднемесячной заработной платы работников ГБОУ СО «Михайловская школа-интернат» (без учета заработной платы соответствующих заместителей директора и главного бухгалтера) устанавливается Министерством образования и молодежной политики Свердловской области в кратности от 1 до 6.</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Соотношение среднемесячной заработной платы заместителей директора, заместителя директора по АХЧ и главного бухгалтера и среднемесячной заработной платы работников ГБОУ СО «Михайловская школа-интернат» (без учета заработной платы соответствующих заместителей директора и главного бухгалтера), формируемых за счет всех источников финансового обеспечения, рассчитывается за календарный год.</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Определение размера среднемесячной заработной платы осуществляется в соответствии с методикой, используемой при определении среднемесячной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Размещение информации о рассчитываемой за календарный год среднемесячной заработной плате директора, заместителей директора, заместителя директора по АХЧ и главного бухгалтера и представление указанными лицами данной информации осуществляется в соответствии с порядком, установленным Правительством Свердловской области.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37.При установлении должностного оклада директору ГБОУ СО «Михайловская школа-интернат» предусматривается его повышение по результатам аттестации на соответствие занимаемой должности в порядке и размерах, установленных Министерством образования и молодежной политики Свердловской области.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 xml:space="preserve">38.Должностные оклады заместителей директора, </w:t>
      </w:r>
      <w:r w:rsidRPr="00D7093D">
        <w:rPr>
          <w:rFonts w:ascii="Times New Roman" w:eastAsia="Times New Roman" w:hAnsi="Times New Roman" w:cs="Times New Roman"/>
          <w:sz w:val="24"/>
          <w:szCs w:val="24"/>
          <w:lang w:eastAsia="ru-RU"/>
        </w:rPr>
        <w:t>заместителя директора по АХЧ</w:t>
      </w:r>
      <w:r w:rsidRPr="00D7093D">
        <w:rPr>
          <w:rFonts w:ascii="Times New Roman" w:hAnsi="Times New Roman" w:cs="Times New Roman"/>
          <w:sz w:val="24"/>
          <w:szCs w:val="24"/>
        </w:rPr>
        <w:t xml:space="preserve"> и главного бухгалтера</w:t>
      </w:r>
      <w:r>
        <w:rPr>
          <w:rFonts w:ascii="Times New Roman" w:hAnsi="Times New Roman" w:cs="Times New Roman"/>
          <w:sz w:val="24"/>
          <w:szCs w:val="24"/>
        </w:rPr>
        <w:t xml:space="preserve"> </w:t>
      </w:r>
      <w:r w:rsidRPr="00D7093D">
        <w:rPr>
          <w:rFonts w:ascii="Times New Roman" w:hAnsi="Times New Roman" w:cs="Times New Roman"/>
          <w:sz w:val="24"/>
          <w:szCs w:val="24"/>
        </w:rPr>
        <w:t>ГБОУ СО «Михайловская школа-интернат» устанавливаются работодателем на 10 процентов ниже должностного оклада директора ГБОУ СО «Михайловская школа-интернат», установленного в соответствии с пунктом 35 настоящего Положения без учета его повышения, предусмотренного пунктом 37 настоящего Положения.</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 xml:space="preserve">Конкретный размер должностных окладов заместителей директора, </w:t>
      </w:r>
      <w:r w:rsidRPr="00D7093D">
        <w:rPr>
          <w:rFonts w:ascii="Times New Roman" w:eastAsia="Times New Roman" w:hAnsi="Times New Roman" w:cs="Times New Roman"/>
          <w:sz w:val="24"/>
          <w:szCs w:val="24"/>
          <w:lang w:eastAsia="ru-RU"/>
        </w:rPr>
        <w:t>заместителя директора по АХЧ</w:t>
      </w:r>
      <w:r w:rsidRPr="00D7093D">
        <w:rPr>
          <w:rFonts w:ascii="Times New Roman" w:hAnsi="Times New Roman" w:cs="Times New Roman"/>
          <w:sz w:val="24"/>
          <w:szCs w:val="24"/>
        </w:rPr>
        <w:t xml:space="preserve"> и главного бухгалтера ГБОУ СО «Михайловская школа-интернат» устанавливается с учетом мнения выборного органа первичной профсоюзной организации.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39.Стимулирование директора ГБОУ СО «Михайловская школа-интернат» осуществляется в соответствии с показателями эффективности и критериями оценки показателей эффективности деятельности директора ГБОУ СО «Михайловская школа-интернат» на основании Положения о стимулировании руководителей государственных организаций Свердловской области, в отношении которых функции учредителя осуществляются Министерством образования и молодежной политики Свердловской области.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 xml:space="preserve">40.Заместителям директора, </w:t>
      </w:r>
      <w:r w:rsidRPr="00D7093D">
        <w:rPr>
          <w:rFonts w:ascii="Times New Roman" w:eastAsia="Times New Roman" w:hAnsi="Times New Roman" w:cs="Times New Roman"/>
          <w:sz w:val="24"/>
          <w:szCs w:val="24"/>
          <w:lang w:eastAsia="ru-RU"/>
        </w:rPr>
        <w:t>заместителю директора по АХЧ</w:t>
      </w:r>
      <w:r w:rsidRPr="00D7093D">
        <w:rPr>
          <w:rFonts w:ascii="Times New Roman" w:hAnsi="Times New Roman" w:cs="Times New Roman"/>
          <w:sz w:val="24"/>
          <w:szCs w:val="24"/>
        </w:rPr>
        <w:t xml:space="preserve"> и главному бухгалтеру ГБОУ СО «Михайловская школа-интернат» устанавливаются выплаты компенсационного и стимулирующего характера в соответствии с главами 5, 6 настоящего Положения. </w:t>
      </w: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Решение о выплатах компенсационного и стимулирующего характера и их размерах заместителям директора</w:t>
      </w:r>
      <w:r>
        <w:rPr>
          <w:rFonts w:ascii="Times New Roman" w:hAnsi="Times New Roman" w:cs="Times New Roman"/>
          <w:sz w:val="24"/>
          <w:szCs w:val="24"/>
        </w:rPr>
        <w:t xml:space="preserve"> </w:t>
      </w:r>
      <w:r w:rsidRPr="00D7093D">
        <w:rPr>
          <w:rFonts w:ascii="Times New Roman" w:hAnsi="Times New Roman" w:cs="Times New Roman"/>
          <w:sz w:val="24"/>
          <w:szCs w:val="24"/>
        </w:rPr>
        <w:t>,</w:t>
      </w:r>
      <w:r w:rsidRPr="00D7093D">
        <w:rPr>
          <w:rFonts w:ascii="Times New Roman" w:eastAsia="Times New Roman" w:hAnsi="Times New Roman" w:cs="Times New Roman"/>
          <w:sz w:val="24"/>
          <w:szCs w:val="24"/>
          <w:lang w:eastAsia="ru-RU"/>
        </w:rPr>
        <w:t xml:space="preserve">заместителю директора по АХЧ </w:t>
      </w:r>
      <w:r w:rsidRPr="00D7093D">
        <w:rPr>
          <w:rFonts w:ascii="Times New Roman" w:hAnsi="Times New Roman" w:cs="Times New Roman"/>
          <w:sz w:val="24"/>
          <w:szCs w:val="24"/>
        </w:rPr>
        <w:t>и главному бухгалтеру ГБОУ СО «Михайловская школа-интернат» принимается директором</w:t>
      </w:r>
      <w:r>
        <w:rPr>
          <w:rFonts w:ascii="Times New Roman" w:hAnsi="Times New Roman" w:cs="Times New Roman"/>
          <w:sz w:val="24"/>
          <w:szCs w:val="24"/>
        </w:rPr>
        <w:t xml:space="preserve"> </w:t>
      </w:r>
      <w:r w:rsidRPr="00D7093D">
        <w:rPr>
          <w:rFonts w:ascii="Times New Roman" w:hAnsi="Times New Roman" w:cs="Times New Roman"/>
          <w:sz w:val="24"/>
          <w:szCs w:val="24"/>
        </w:rPr>
        <w:t>ГБОУ СО «Михайловская школа-интернат».</w:t>
      </w: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p>
    <w:p w:rsidR="00806585" w:rsidRPr="00D7093D" w:rsidRDefault="00806585" w:rsidP="00806585">
      <w:pPr>
        <w:pStyle w:val="a6"/>
        <w:spacing w:after="0" w:line="240" w:lineRule="auto"/>
        <w:ind w:left="0" w:firstLine="709"/>
        <w:jc w:val="center"/>
        <w:rPr>
          <w:rFonts w:ascii="Times New Roman" w:hAnsi="Times New Roman" w:cs="Times New Roman"/>
          <w:b/>
          <w:sz w:val="24"/>
          <w:szCs w:val="24"/>
        </w:rPr>
      </w:pPr>
      <w:r w:rsidRPr="00D7093D">
        <w:rPr>
          <w:rFonts w:ascii="Times New Roman" w:hAnsi="Times New Roman" w:cs="Times New Roman"/>
          <w:b/>
          <w:sz w:val="24"/>
          <w:szCs w:val="24"/>
        </w:rPr>
        <w:t>Глава 5. Компенсационные выплаты</w:t>
      </w:r>
    </w:p>
    <w:p w:rsidR="00806585" w:rsidRPr="00D7093D" w:rsidRDefault="00806585" w:rsidP="00806585">
      <w:pPr>
        <w:pStyle w:val="a6"/>
        <w:spacing w:after="0" w:line="240" w:lineRule="auto"/>
        <w:ind w:left="0" w:firstLine="709"/>
        <w:jc w:val="center"/>
        <w:rPr>
          <w:rFonts w:ascii="Times New Roman" w:hAnsi="Times New Roman" w:cs="Times New Roman"/>
          <w:b/>
          <w:sz w:val="24"/>
          <w:szCs w:val="24"/>
        </w:rPr>
      </w:pP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41.Выплаты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42.Выплаты компенсационного характера устанавливаются к окладам (должностным окладам), ставкам заработной платы работников ГБОУ СО «Михайловская школа-интернат» при наличии оснований для их выплаты в пределах фонда оплаты труда ГБОУ СО «Михайловская школа-интернат», утвержденного на соответствующий финансовый год.</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43.Для работников ГБОУ СО «Михайловская школа-интернат» устанавливаются следующие выплаты компенсационного характера: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 выплаты работникам, занятым на тяжелых работах, работа с вредными и (или) опасными и иными особыми условиями труда;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 выплаты за работу в местностях с особыми климатическими условиями;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отличающихся от нормальных).</w:t>
      </w: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44.Размеры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При работе на условиях неполного рабочего времени компенсационные выплаты работнику устанавливаются пропорционально отработанному времени.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45.Всем работникам ГБОУ СО «Михайловская школа-интернат» выплачивается районный коэффициент к заработной плате за работу в местностях с особыми климатическими условиями, установленный постановлением Совета министров СССР от 21.05.1987 №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46.Выплата за совмещение профессий (должностей) устанавливается работнику</w:t>
      </w:r>
      <w:r>
        <w:rPr>
          <w:rFonts w:ascii="Times New Roman" w:hAnsi="Times New Roman" w:cs="Times New Roman"/>
          <w:sz w:val="24"/>
          <w:szCs w:val="24"/>
        </w:rPr>
        <w:t xml:space="preserve"> </w:t>
      </w:r>
      <w:r w:rsidRPr="00D7093D">
        <w:rPr>
          <w:rFonts w:ascii="Times New Roman" w:hAnsi="Times New Roman" w:cs="Times New Roman"/>
          <w:sz w:val="24"/>
          <w:szCs w:val="24"/>
        </w:rPr>
        <w:t>ГБОУ СО «Михайловская школа-интернат»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47.Выплата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48.Доплата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Доплаты за увеличение объема работ устанавливаются:</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выполнение функций классного руководителя: 100 руб. в расчете на одного обучающегося из областного бюджета; из расчета 5 000 рублей из федерального бюджета;</w:t>
      </w:r>
    </w:p>
    <w:p w:rsidR="00806585" w:rsidRPr="00D7093D" w:rsidRDefault="00806585" w:rsidP="00806585">
      <w:pPr>
        <w:widowControl w:val="0"/>
        <w:numPr>
          <w:ilvl w:val="0"/>
          <w:numId w:val="14"/>
        </w:numPr>
        <w:autoSpaceDE w:val="0"/>
        <w:autoSpaceDN w:val="0"/>
        <w:adjustRightInd w:val="0"/>
        <w:spacing w:after="120" w:line="240" w:lineRule="auto"/>
        <w:ind w:left="0" w:firstLine="709"/>
        <w:contextualSpacing/>
        <w:jc w:val="both"/>
        <w:rPr>
          <w:rFonts w:ascii="Times New Roman" w:eastAsia="Calibri" w:hAnsi="Times New Roman" w:cs="Times New Roman"/>
          <w:sz w:val="24"/>
          <w:szCs w:val="24"/>
        </w:rPr>
      </w:pPr>
      <w:r w:rsidRPr="00D7093D">
        <w:rPr>
          <w:rFonts w:ascii="Times New Roman" w:eastAsia="Times New Roman" w:hAnsi="Times New Roman" w:cs="Times New Roman"/>
          <w:sz w:val="24"/>
          <w:szCs w:val="24"/>
          <w:lang w:eastAsia="ru-RU"/>
        </w:rPr>
        <w:t>за проверку</w:t>
      </w:r>
      <w:r w:rsidRPr="00D7093D">
        <w:rPr>
          <w:rFonts w:ascii="Times New Roman" w:eastAsia="Calibri" w:hAnsi="Times New Roman" w:cs="Times New Roman"/>
          <w:sz w:val="24"/>
          <w:szCs w:val="24"/>
        </w:rPr>
        <w:t xml:space="preserve"> письменных работ обучающихся учителям 1-4 классов – от 5 до 10% (исчисляется прямо пропорционально количеству обучающихся в классе), учителям 5-9 классов по предметам: русский язык, речь и альтернативная коммуникация – до 15%, математика, математические представления – до 15%, чтение – до 10%, изобразительное искусство, рисование – до 10%, биология – до 10%, основы социальной жизни, домоводство – до 10% (исчисляется прямо пропорционально количеству часов по данному предмету;</w:t>
      </w:r>
    </w:p>
    <w:p w:rsidR="00806585" w:rsidRPr="00D7093D" w:rsidRDefault="00806585" w:rsidP="00806585">
      <w:pPr>
        <w:widowControl w:val="0"/>
        <w:numPr>
          <w:ilvl w:val="0"/>
          <w:numId w:val="14"/>
        </w:numPr>
        <w:autoSpaceDE w:val="0"/>
        <w:autoSpaceDN w:val="0"/>
        <w:adjustRightInd w:val="0"/>
        <w:spacing w:after="120" w:line="240" w:lineRule="auto"/>
        <w:ind w:left="0" w:firstLine="709"/>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ответственным за учебные кабинеты– до 15%при наличии утвержденного на каждый учебный год паспорта кабинета и отчета о работе кабинета (согласно Положения о заполнении и проверке отчета о работе кабинета) за каждый месяц.Выплата производится ежемесячно из расчета 1% за каждый показатель;</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руководство школьными методическими объединениями– до 20%;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за работу в психолого-педагогическом консилиуме – до 15%, члену ППк, являющемуся секретарем консилиума–до 20%; </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ведение воинского учета –до 20%;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выполнение обязанностей секретаря педагогического совета, ШМО, совещаний, заместителя директора, собраний трудового коллектива –до 15%;</w:t>
      </w:r>
    </w:p>
    <w:p w:rsidR="00806585" w:rsidRPr="00D7093D" w:rsidRDefault="00806585" w:rsidP="00806585">
      <w:pPr>
        <w:widowControl w:val="0"/>
        <w:numPr>
          <w:ilvl w:val="0"/>
          <w:numId w:val="14"/>
        </w:numPr>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за режим работы, предусматривающий ежедневное в течение рабочей недели разделение дня на части с перерывом, составляющим два и более часа подряд – до 20%. Процент доплат исчисляется прямо пропорционально количеству отработанных разрывных смен в неделю;</w:t>
      </w:r>
    </w:p>
    <w:p w:rsidR="00806585" w:rsidRPr="00D7093D" w:rsidRDefault="00806585" w:rsidP="00806585">
      <w:pPr>
        <w:widowControl w:val="0"/>
        <w:numPr>
          <w:ilvl w:val="0"/>
          <w:numId w:val="14"/>
        </w:numPr>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за ведение официального сайта ГБОУ СО «Михайловская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Calibri" w:hAnsi="Times New Roman" w:cs="Times New Roman"/>
          <w:sz w:val="24"/>
          <w:szCs w:val="24"/>
        </w:rPr>
        <w:t>», размещение на нём достоверной и своевременной информации –до 15%;</w:t>
      </w:r>
    </w:p>
    <w:p w:rsidR="00806585" w:rsidRPr="00D7093D" w:rsidRDefault="00806585" w:rsidP="00806585">
      <w:pPr>
        <w:widowControl w:val="0"/>
        <w:numPr>
          <w:ilvl w:val="0"/>
          <w:numId w:val="14"/>
        </w:numPr>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за размещение информации на сайте </w:t>
      </w:r>
      <w:hyperlink r:id="rId10" w:history="1">
        <w:r w:rsidRPr="00D7093D">
          <w:rPr>
            <w:rStyle w:val="af2"/>
            <w:rFonts w:ascii="Times New Roman" w:eastAsia="Calibri" w:hAnsi="Times New Roman" w:cs="Times New Roman"/>
            <w:sz w:val="24"/>
            <w:szCs w:val="24"/>
            <w:lang w:val="en-US"/>
          </w:rPr>
          <w:t>www</w:t>
        </w:r>
        <w:r w:rsidRPr="00D7093D">
          <w:rPr>
            <w:rStyle w:val="af2"/>
            <w:rFonts w:ascii="Times New Roman" w:eastAsia="Calibri" w:hAnsi="Times New Roman" w:cs="Times New Roman"/>
            <w:sz w:val="24"/>
            <w:szCs w:val="24"/>
          </w:rPr>
          <w:t>.b</w:t>
        </w:r>
        <w:r w:rsidRPr="00D7093D">
          <w:rPr>
            <w:rStyle w:val="af2"/>
            <w:rFonts w:ascii="Times New Roman" w:eastAsia="Calibri" w:hAnsi="Times New Roman" w:cs="Times New Roman"/>
            <w:sz w:val="24"/>
            <w:szCs w:val="24"/>
            <w:lang w:val="en-US"/>
          </w:rPr>
          <w:t>us</w:t>
        </w:r>
        <w:r w:rsidRPr="00D7093D">
          <w:rPr>
            <w:rStyle w:val="af2"/>
            <w:rFonts w:ascii="Times New Roman" w:eastAsia="Calibri" w:hAnsi="Times New Roman" w:cs="Times New Roman"/>
            <w:sz w:val="24"/>
            <w:szCs w:val="24"/>
          </w:rPr>
          <w:t>.</w:t>
        </w:r>
        <w:r w:rsidRPr="00D7093D">
          <w:rPr>
            <w:rStyle w:val="af2"/>
            <w:rFonts w:ascii="Times New Roman" w:eastAsia="Calibri" w:hAnsi="Times New Roman" w:cs="Times New Roman"/>
            <w:sz w:val="24"/>
            <w:szCs w:val="24"/>
            <w:lang w:val="en-US"/>
          </w:rPr>
          <w:t>gov</w:t>
        </w:r>
      </w:hyperlink>
      <w:r w:rsidRPr="00D7093D">
        <w:rPr>
          <w:rFonts w:ascii="Times New Roman" w:eastAsia="Calibri" w:hAnsi="Times New Roman" w:cs="Times New Roman"/>
          <w:sz w:val="24"/>
          <w:szCs w:val="24"/>
        </w:rPr>
        <w:t xml:space="preserve"> в соответствии с требованиями – до 15%;</w:t>
      </w:r>
    </w:p>
    <w:p w:rsidR="00806585" w:rsidRPr="00D7093D" w:rsidRDefault="00806585" w:rsidP="00806585">
      <w:pPr>
        <w:widowControl w:val="0"/>
        <w:numPr>
          <w:ilvl w:val="0"/>
          <w:numId w:val="14"/>
        </w:numPr>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за исполнение функций контрактного управляющего –до 8 000 рублей;</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председателю профсоюзного комитета за координацию работы в рамках общественно-государственного управления образовательной организацией (работа в комиссиях, участие в разработке и принятии локальных нормативных актов, касающихся трудовых прав и прав на безопасные условия труда всех работников)–до 20%;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уполномоченному по охране труда за координацию работы в рамках общественно-государственного управления образовательной организацией (работа в комиссиях, участие в разработке и принятии локальных нормативных актов, касающихся трудовых прав и прав на безопасные условия труда всех работников)–до 15%;</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работу по аттестации педагогических работников и информационный обмен в программном продукте КАИС ГАОУ ДПО СО «ИРО» –до 15%;</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hAnsi="Times New Roman" w:cs="Times New Roman"/>
          <w:sz w:val="24"/>
          <w:szCs w:val="24"/>
        </w:rPr>
        <w:t>за ведение работы по ГО –до 20%;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hAnsi="Times New Roman" w:cs="Times New Roman"/>
          <w:sz w:val="24"/>
          <w:szCs w:val="24"/>
        </w:rPr>
        <w:t>за ведение работы по антитеррористической деятельности –до 20%;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оказание консультативной, методической и практической помощи молодым педагогам (наставничество) (по представлению руководителя методического объединения с указанием объема и характера оказанной помощи) – до 10%;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организацию и ведение работы по обеспечению условий доступности для инвалидов объектов и предоставляемых услуг – до 10%;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организацию и ведение  в единой государственной информационной системе социального обеспечения и Федеральной государственной информационной системе «Федеральный реестр инвалидов» - до 10%;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организацию и ведение работы по безопасности пищевой продукции ХАССП – до 20%;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организацию и ведение работы по внесению данных в реестр продукции, маркированной знаком национальной системы стандартизации – до 20%;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организацию и ведение работы по обеспечению питанием обучающихся начальных классов из федерального бюджета – до 10%;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организацию и ведение работы по ежемесячному вознаграждению за классное руководство из федерального бюджета – до 10%;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организацию и ведение работы по предоставлению сведений о трудовой деятельности зарегистрированного лица (СЗВ-ТД) – до 10%;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ведение работы по профилактике коррупционных правонарушений – до 20%;</w:t>
      </w:r>
    </w:p>
    <w:p w:rsidR="00806585" w:rsidRPr="00D7093D" w:rsidRDefault="00806585" w:rsidP="0080658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за расширение зоны обслуживания (оказание услуг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абсолютном размере – 400 рублей за каждую консультацию из субсидии, предоставленной на эти цели.</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Перерасчет размеров доплат за классное руководство в связи с изменением количества обучающихся производится со следующего месяца после изменения количества обучающихся в большую либо в меньшую сторону.  </w:t>
      </w: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Размер доплаты и срок исполнения дополнительно оплачиваемых работ устанавливаются по соглашению сторон трудового договора с учетом содержания и (или) объема дополнительной работы.</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49.Работникам ГБОУ СО «Михайловская школа-интернат» за выполнение работ в условиях, отличающихся от нормальных (работу в государственных образовательных учреждениях, реализующих адаптированные основные общеобразовательные программы) устанавливаются доплаты к окладам (должностным окладам), ставкам заработной платы в зависимости от продолжительности его работы с обучающимися (воспитанниками) с ограниченными возможностями здоровья, от категории обучающихся с ограниченными возможностями здоровья (с расстройствами аутистического спектра, легкой, умеренной, тяжелой, глубокой умственной отсталостью, тяжелыми и множественными нарушениями)  по согласованию с выборным органом первичной профсоюзной организации:</w:t>
      </w:r>
    </w:p>
    <w:p w:rsidR="00806585" w:rsidRPr="00D7093D" w:rsidRDefault="00806585" w:rsidP="00806585">
      <w:pPr>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фельдшер – 20%,</w:t>
      </w:r>
    </w:p>
    <w:p w:rsidR="00806585" w:rsidRPr="00D7093D" w:rsidRDefault="00806585" w:rsidP="00806585">
      <w:pPr>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медицинская сестра – 20%,</w:t>
      </w:r>
    </w:p>
    <w:p w:rsidR="00806585" w:rsidRPr="00D7093D" w:rsidRDefault="00806585" w:rsidP="00806585">
      <w:pPr>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библиотекарь – 20%,</w:t>
      </w:r>
    </w:p>
    <w:p w:rsidR="00806585" w:rsidRPr="00D7093D" w:rsidRDefault="00806585" w:rsidP="00806585">
      <w:pPr>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педагогические работники – 30%,</w:t>
      </w:r>
    </w:p>
    <w:p w:rsidR="00806585" w:rsidRPr="00D7093D" w:rsidRDefault="00806585" w:rsidP="00806585">
      <w:pPr>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младший воспитатель – 30%.</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Доплаты к окладам (должностным окладам), ставкам заработной платы работникам за выполнение работ в условиях, отличающихся от нормальных,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50.Педагогическим работникам, прошедшим аттестацию на установление квалификационной категории «педагог-методист» или «педагог-наставник», доплаты, установленные за выполнение дополнительных, не входящих в должностные, обязанности по методической или наставнической деятельности, увеличиваются в следующих размерах:</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педагогам-методистам – на 10 процентов оклада (должностного оклада), ставки заработной платы;</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педагогам-наставникам – на 15 процентов оклада (должностного оклада), ставки заработной платы.</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Конкретный размер доплат определяется в зависимости от объема выполняемой работы, не входящей в должностные обязанности по согласованию с выборным органом первичной профсоюзной организации в пределах утвержденного фонда оплаты труда на соответствующий финансовый год.</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51.Компенсационные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52.Размер повышения оплаты труда за работу в ночное время (с 22 часов до 6 часов) составляет 35 процентов часовой тарифной ставки (оклада (должностного оклада), рассчитанного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Повышенная оплата за работу в ночное время осуществляется в пределах фонда оплаты труда, утвержденного на соответствующий финансовый год.</w:t>
      </w: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p>
    <w:p w:rsidR="00806585" w:rsidRPr="00D7093D" w:rsidRDefault="00806585" w:rsidP="00806585">
      <w:pPr>
        <w:spacing w:after="0" w:line="240" w:lineRule="auto"/>
        <w:jc w:val="center"/>
        <w:rPr>
          <w:rFonts w:ascii="Times New Roman" w:hAnsi="Times New Roman" w:cs="Times New Roman"/>
          <w:b/>
          <w:sz w:val="24"/>
          <w:szCs w:val="24"/>
        </w:rPr>
      </w:pPr>
      <w:r w:rsidRPr="00D7093D">
        <w:rPr>
          <w:rFonts w:ascii="Times New Roman" w:hAnsi="Times New Roman" w:cs="Times New Roman"/>
          <w:b/>
          <w:sz w:val="24"/>
          <w:szCs w:val="24"/>
        </w:rPr>
        <w:t>Глава 6. Выплаты стимулирующего характера</w:t>
      </w:r>
    </w:p>
    <w:p w:rsidR="00806585" w:rsidRPr="00D7093D" w:rsidRDefault="00806585" w:rsidP="00806585">
      <w:pPr>
        <w:pStyle w:val="a6"/>
        <w:spacing w:after="0" w:line="240" w:lineRule="auto"/>
        <w:ind w:left="0" w:firstLine="709"/>
        <w:jc w:val="center"/>
        <w:rPr>
          <w:rFonts w:ascii="Times New Roman" w:hAnsi="Times New Roman" w:cs="Times New Roman"/>
          <w:b/>
          <w:sz w:val="24"/>
          <w:szCs w:val="24"/>
        </w:rPr>
      </w:pPr>
    </w:p>
    <w:p w:rsidR="00806585" w:rsidRPr="00D7093D" w:rsidRDefault="00806585" w:rsidP="00806585">
      <w:pPr>
        <w:pStyle w:val="a6"/>
        <w:spacing w:after="0"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53.Выплаты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трудовыми договорами с учетом разрабатываемых в ГБОУ СО «Михайловская школа-интернат» показателей и критериев оценки эффективности труда работников в пределах бюджетных ассигнований на оплату труда работников ГБОУ СО «Михайловская школа-интернат». Стимулирующие выплаты не носят постоянный характер и не начисляются при отсутствии обязательных условий для их осуществления.</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54.Выплаты стимулирующего характера устанавливаются:</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 за интенсивность и высокие результаты работы;</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 за качество выполняемых работ;</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 за стаж непрерывной работы, выслугу лет;</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4) по итогам работы в виде премиальных выплат.</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55.Обязательными условиями для осуществления выплат стимулирующего характера являются:</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1) успешное и добросовестное исполнение профессиональных и должностных обязанностей работником в соответствующем периоде;</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2) инициатива, творчество и применение в работе современных форм и методов организации труда;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3) участие в течение соответствующего периода в выполнении важных</w:t>
      </w:r>
      <w:r>
        <w:rPr>
          <w:rFonts w:ascii="Times New Roman" w:hAnsi="Times New Roman" w:cs="Times New Roman"/>
          <w:sz w:val="24"/>
          <w:szCs w:val="24"/>
        </w:rPr>
        <w:t xml:space="preserve"> </w:t>
      </w:r>
      <w:r w:rsidRPr="00D7093D">
        <w:rPr>
          <w:rFonts w:ascii="Times New Roman" w:hAnsi="Times New Roman" w:cs="Times New Roman"/>
          <w:sz w:val="24"/>
          <w:szCs w:val="24"/>
        </w:rPr>
        <w:t>работ, мероприятий.</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56.Размер выплат стимулирующего характера определяется ГБОУ СО «Михайловская школа-интернат» с учетом разрабатываемых показателей и критериев оценки эффективности труда работников.</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Решение о введении выплат стимулирующего характера принимается директором</w:t>
      </w:r>
      <w:r>
        <w:rPr>
          <w:rFonts w:ascii="Times New Roman" w:hAnsi="Times New Roman" w:cs="Times New Roman"/>
          <w:sz w:val="24"/>
          <w:szCs w:val="24"/>
        </w:rPr>
        <w:t xml:space="preserve"> </w:t>
      </w:r>
      <w:r w:rsidRPr="00D7093D">
        <w:rPr>
          <w:rFonts w:ascii="Times New Roman" w:hAnsi="Times New Roman" w:cs="Times New Roman"/>
          <w:sz w:val="24"/>
          <w:szCs w:val="24"/>
        </w:rPr>
        <w:t>ГБОУ СО «Михайловская школа-интернат» с учетом обеспечения указанных выплат финансовыми средствами.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57.Конкретные показатели (критерии) оценки эффективности труда отражают количественную и (или) качественную оценку трудовой деятельности работников.</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58.К выплатам за интенсивность и высокие результаты работы относятся выплаты за сложность, напряженность, особый режим и график работы, повышающие эффективность деятельности, авторитет и имидж ГБОУ СО «Михайловская школа-интернат», интенсивность труда работника выше установленных системой нормирования труда ГБОУ СО «Михайловская школа-интернат» норм труда.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Выплаты за интенсивность и высокие результаты работы устанавливаются с целью материального стимулирования труда наиболее квалифицированных, компетентных, ответственных и инициативных работников с учетом показателей наполняемости классов и групп, количественных результатов подготовки обучающихся к итоговой аттестации, за подготовку определенного количества победителей (призеров) конкурсов, олимпиад, конференций различного уровня, реализацию авторских программ, результатов работ, обеспечивающих безаварийностьсистем, ресурсов и средств государственной организации, разработку и реализацию проектов (мероприятий) в сфере образования, выполнение особо важных, срочных и других работ, значимых для ГБОУ СО «Михайловская школа-интернат».</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Размер и порядок выплат за интенсивность и высокие результаты работы устанавливается работнику с учетом фактических результатов его работы и интенсивности его труда на определенный срок в порядке, установленном коллективным договором, трудовым договором.</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59.К выплатам за качество выполняемых работ относятся выплаты за ученую степень кандидата (доктора) наук и (или) почетное звание (СССР, РСФСР, Российской Федерации), название которого начинается со слов «Народный» или «Заслуженный», за должность доцента (профессора) и другие качественные показатели.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Выплаты за качество выполняемых работ устанавливаются с целью материального стимулирования профессиональной подготовленности работников, высокой оценки, полученной по результатам проведенной независимой оценки качества образования.</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Размер выплат за качество выполняемых работ устанавливается работнику с учетом фактических результатов его работы на определенный срок в порядке, установленном коллективным договором, локальным нормативным актом, трудовым договором.</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60.К выплатам за стаж непрерывной работы, выслугу лет относятся выплаты, учитывающие стаж работы по специальности в сфере образования или в государственной организации. Порядок исчисления стажа непрерывной работы, выслуги лет устанавливается в соответствии с приложением 8 к настоящему Положению.</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61.К премиальным выплатам по итогам работы относятся выплаты, устанавливаемые по итогам работы за определенный период времени, на основании показателей и критериев оценки эффективности деятельности ГБОУ СО «Михайловская школа-интернат».</w:t>
      </w:r>
      <w:r>
        <w:rPr>
          <w:rFonts w:ascii="Times New Roman" w:hAnsi="Times New Roman" w:cs="Times New Roman"/>
          <w:sz w:val="24"/>
          <w:szCs w:val="24"/>
        </w:rPr>
        <w:t xml:space="preserve"> </w:t>
      </w:r>
      <w:r w:rsidRPr="00D7093D">
        <w:rPr>
          <w:rFonts w:ascii="Times New Roman" w:hAnsi="Times New Roman" w:cs="Times New Roman"/>
          <w:sz w:val="24"/>
          <w:szCs w:val="24"/>
        </w:rPr>
        <w:t>При премировании учитывается как индивидуальный, так и коллективный результат труда.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62.Работникам, работающим неполное рабочее время (день, неделя), размер стимулирующих выплат устанавливается пропорционально отработанному времени (за исключением педагогических работников).</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63. В целях социальной защищенности работников ГБОУ СО «Михайловская школа-интернат» и поощрения их за достигнутые успехи, профессионализм и личный вклад в работу коллектива в пределах финансовых средств на оплату труда по решению директора применяется единовременное премирование работников ГБОУ СО «Михайловская школа-интернат»</w:t>
      </w:r>
      <w:r>
        <w:rPr>
          <w:rFonts w:ascii="Times New Roman" w:hAnsi="Times New Roman" w:cs="Times New Roman"/>
          <w:sz w:val="24"/>
          <w:szCs w:val="24"/>
        </w:rPr>
        <w:t xml:space="preserve"> </w:t>
      </w:r>
      <w:r w:rsidRPr="00D7093D">
        <w:rPr>
          <w:rFonts w:ascii="Times New Roman" w:hAnsi="Times New Roman" w:cs="Times New Roman"/>
          <w:sz w:val="24"/>
          <w:szCs w:val="24"/>
        </w:rPr>
        <w:t>с учетом</w:t>
      </w:r>
      <w:r>
        <w:rPr>
          <w:rFonts w:ascii="Times New Roman" w:hAnsi="Times New Roman" w:cs="Times New Roman"/>
          <w:sz w:val="24"/>
          <w:szCs w:val="24"/>
        </w:rPr>
        <w:t xml:space="preserve"> </w:t>
      </w:r>
      <w:r w:rsidRPr="00D7093D">
        <w:rPr>
          <w:rFonts w:ascii="Times New Roman" w:hAnsi="Times New Roman" w:cs="Times New Roman"/>
          <w:sz w:val="24"/>
          <w:szCs w:val="24"/>
        </w:rPr>
        <w:t>мнения выборного органа первичной профсоюзной организации.</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Условия, порядок и размер единовременного премирования устанавливаются Положением о премировании работников ГБОУ СО «Михайловская школа-интернат» (приложение 9).</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64.Директор вправе при наличии экономии финансовых средств на оплату труда оказывать работникам материальную помощь.</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Условия выплаты и размер материальной помощи устанавливаются Положением о материальной помощи работников ГБОУ СО «Михайловская школа-интернат» (приложение 10).</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r w:rsidRPr="00D7093D">
        <w:rPr>
          <w:rFonts w:ascii="Times New Roman" w:hAnsi="Times New Roman" w:cs="Times New Roman"/>
          <w:sz w:val="24"/>
          <w:szCs w:val="24"/>
        </w:rPr>
        <w:t>Материальная помощь выплачивается на основании заявления работника.</w:t>
      </w:r>
    </w:p>
    <w:p w:rsidR="00806585" w:rsidRPr="00D7093D" w:rsidRDefault="00806585" w:rsidP="00806585">
      <w:pPr>
        <w:pStyle w:val="a6"/>
        <w:spacing w:line="240" w:lineRule="auto"/>
        <w:ind w:left="0" w:firstLine="709"/>
        <w:jc w:val="both"/>
        <w:rPr>
          <w:rFonts w:ascii="Times New Roman" w:hAnsi="Times New Roman" w:cs="Times New Roman"/>
          <w:sz w:val="24"/>
          <w:szCs w:val="24"/>
        </w:rPr>
      </w:pPr>
    </w:p>
    <w:p w:rsidR="00806585" w:rsidRPr="00D7093D" w:rsidRDefault="00806585" w:rsidP="00806585">
      <w:pPr>
        <w:jc w:val="both"/>
        <w:rPr>
          <w:rFonts w:ascii="Times New Roman" w:hAnsi="Times New Roman" w:cs="Times New Roman"/>
          <w:sz w:val="24"/>
          <w:szCs w:val="24"/>
        </w:rPr>
      </w:pPr>
    </w:p>
    <w:p w:rsidR="00806585" w:rsidRPr="00D7093D" w:rsidRDefault="00806585" w:rsidP="00806585">
      <w:pPr>
        <w:spacing w:after="0" w:line="240" w:lineRule="auto"/>
        <w:ind w:left="5103"/>
        <w:jc w:val="both"/>
        <w:rPr>
          <w:rFonts w:ascii="Times New Roman" w:eastAsia="Calibri" w:hAnsi="Times New Roman" w:cs="Times New Roman"/>
          <w:sz w:val="24"/>
          <w:szCs w:val="24"/>
        </w:rPr>
        <w:sectPr w:rsidR="00806585" w:rsidRPr="00D7093D" w:rsidSect="00E230B3">
          <w:headerReference w:type="default" r:id="rId11"/>
          <w:footerReference w:type="default" r:id="rId12"/>
          <w:pgSz w:w="11906" w:h="16838"/>
          <w:pgMar w:top="567" w:right="567" w:bottom="567" w:left="1134" w:header="397" w:footer="284" w:gutter="0"/>
          <w:cols w:space="720"/>
          <w:docGrid w:linePitch="299"/>
        </w:sectPr>
      </w:pPr>
    </w:p>
    <w:p w:rsidR="00806585" w:rsidRPr="00D7093D" w:rsidRDefault="00806585" w:rsidP="00806585">
      <w:pPr>
        <w:spacing w:after="0" w:line="240" w:lineRule="auto"/>
        <w:ind w:left="5954" w:right="-2" w:firstLine="142"/>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Приложение № 1 </w:t>
      </w:r>
    </w:p>
    <w:p w:rsidR="00806585" w:rsidRPr="00D7093D" w:rsidRDefault="00806585" w:rsidP="00806585">
      <w:pPr>
        <w:spacing w:after="0" w:line="240" w:lineRule="auto"/>
        <w:ind w:left="5954" w:firstLine="142"/>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к Положению об оплате </w:t>
      </w:r>
    </w:p>
    <w:p w:rsidR="00806585" w:rsidRPr="00D7093D" w:rsidRDefault="00806585" w:rsidP="00806585">
      <w:pPr>
        <w:spacing w:after="0" w:line="240" w:lineRule="auto"/>
        <w:ind w:left="5954" w:firstLine="142"/>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труда работников ГБОУ СО </w:t>
      </w:r>
    </w:p>
    <w:p w:rsidR="00806585" w:rsidRPr="00D7093D" w:rsidRDefault="00806585" w:rsidP="00806585">
      <w:pPr>
        <w:spacing w:after="0" w:line="240" w:lineRule="auto"/>
        <w:ind w:left="5954" w:firstLine="142"/>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Calibri" w:hAnsi="Times New Roman" w:cs="Times New Roman"/>
          <w:sz w:val="24"/>
          <w:szCs w:val="24"/>
        </w:rPr>
        <w:t>»</w:t>
      </w:r>
    </w:p>
    <w:p w:rsidR="00806585" w:rsidRPr="00D7093D" w:rsidRDefault="00806585" w:rsidP="00806585">
      <w:pPr>
        <w:spacing w:after="0" w:line="240" w:lineRule="auto"/>
        <w:ind w:firstLine="709"/>
        <w:jc w:val="both"/>
        <w:rPr>
          <w:rFonts w:ascii="Times New Roman" w:eastAsia="Calibri" w:hAnsi="Times New Roman" w:cs="Times New Roman"/>
          <w:b/>
          <w:sz w:val="24"/>
          <w:szCs w:val="24"/>
        </w:rPr>
      </w:pPr>
    </w:p>
    <w:p w:rsidR="00806585" w:rsidRPr="00D7093D" w:rsidRDefault="00806585" w:rsidP="00806585">
      <w:pPr>
        <w:tabs>
          <w:tab w:val="left" w:pos="2052"/>
        </w:tabs>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Профессиональные квалификационные группы</w:t>
      </w:r>
    </w:p>
    <w:p w:rsidR="00806585" w:rsidRPr="00D7093D" w:rsidRDefault="00806585" w:rsidP="00806585">
      <w:pPr>
        <w:tabs>
          <w:tab w:val="left" w:pos="2052"/>
        </w:tabs>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должностей работников учебно-вспомогательного персонала</w:t>
      </w:r>
    </w:p>
    <w:p w:rsidR="00806585" w:rsidRPr="00D7093D" w:rsidRDefault="00806585" w:rsidP="00806585">
      <w:pPr>
        <w:tabs>
          <w:tab w:val="left" w:pos="1449"/>
        </w:tabs>
        <w:spacing w:after="0" w:line="240" w:lineRule="auto"/>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ab/>
      </w:r>
    </w:p>
    <w:tbl>
      <w:tblPr>
        <w:tblStyle w:val="1"/>
        <w:tblW w:w="0" w:type="auto"/>
        <w:tblInd w:w="108" w:type="dxa"/>
        <w:tblLook w:val="04A0" w:firstRow="1" w:lastRow="0" w:firstColumn="1" w:lastColumn="0" w:noHBand="0" w:noVBand="1"/>
      </w:tblPr>
      <w:tblGrid>
        <w:gridCol w:w="2253"/>
        <w:gridCol w:w="4775"/>
        <w:gridCol w:w="2717"/>
      </w:tblGrid>
      <w:tr w:rsidR="00806585" w:rsidRPr="00D7093D" w:rsidTr="00EC303E">
        <w:tc>
          <w:tcPr>
            <w:tcW w:w="225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spacing w:line="276" w:lineRule="auto"/>
              <w:jc w:val="center"/>
              <w:rPr>
                <w:rFonts w:ascii="Times New Roman" w:hAnsi="Times New Roman"/>
                <w:sz w:val="24"/>
                <w:szCs w:val="24"/>
              </w:rPr>
            </w:pPr>
            <w:r w:rsidRPr="00D7093D">
              <w:rPr>
                <w:rFonts w:ascii="Times New Roman" w:hAnsi="Times New Roman"/>
                <w:sz w:val="24"/>
                <w:szCs w:val="24"/>
              </w:rPr>
              <w:t>Квалификационные уровни</w:t>
            </w:r>
          </w:p>
        </w:tc>
        <w:tc>
          <w:tcPr>
            <w:tcW w:w="5102"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spacing w:line="276" w:lineRule="auto"/>
              <w:jc w:val="center"/>
              <w:rPr>
                <w:rFonts w:ascii="Times New Roman" w:hAnsi="Times New Roman"/>
                <w:sz w:val="24"/>
                <w:szCs w:val="24"/>
              </w:rPr>
            </w:pPr>
          </w:p>
          <w:p w:rsidR="00806585" w:rsidRPr="00D7093D" w:rsidRDefault="00806585" w:rsidP="00EC303E">
            <w:pPr>
              <w:tabs>
                <w:tab w:val="left" w:pos="1449"/>
              </w:tabs>
              <w:spacing w:line="276" w:lineRule="auto"/>
              <w:jc w:val="center"/>
              <w:rPr>
                <w:rFonts w:ascii="Times New Roman" w:hAnsi="Times New Roman"/>
                <w:sz w:val="24"/>
                <w:szCs w:val="24"/>
              </w:rPr>
            </w:pPr>
            <w:r w:rsidRPr="00D7093D">
              <w:rPr>
                <w:rFonts w:ascii="Times New Roman" w:hAnsi="Times New Roman"/>
                <w:sz w:val="24"/>
                <w:szCs w:val="24"/>
              </w:rPr>
              <w:t>Должности работников образования</w:t>
            </w:r>
          </w:p>
        </w:tc>
        <w:tc>
          <w:tcPr>
            <w:tcW w:w="2816"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spacing w:line="276" w:lineRule="auto"/>
              <w:jc w:val="center"/>
              <w:rPr>
                <w:rFonts w:ascii="Times New Roman" w:hAnsi="Times New Roman"/>
                <w:sz w:val="24"/>
                <w:szCs w:val="24"/>
              </w:rPr>
            </w:pPr>
            <w:r w:rsidRPr="00D7093D">
              <w:rPr>
                <w:rFonts w:ascii="Times New Roman" w:hAnsi="Times New Roman"/>
                <w:sz w:val="24"/>
                <w:szCs w:val="24"/>
              </w:rPr>
              <w:t>Минимальный размер должностного оклада, рублей</w:t>
            </w:r>
          </w:p>
        </w:tc>
      </w:tr>
      <w:tr w:rsidR="00806585" w:rsidRPr="00D7093D" w:rsidTr="00EC303E">
        <w:tc>
          <w:tcPr>
            <w:tcW w:w="10171" w:type="dxa"/>
            <w:gridSpan w:val="3"/>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spacing w:line="276" w:lineRule="auto"/>
              <w:jc w:val="center"/>
              <w:rPr>
                <w:rFonts w:ascii="Times New Roman" w:hAnsi="Times New Roman"/>
                <w:sz w:val="24"/>
                <w:szCs w:val="24"/>
              </w:rPr>
            </w:pPr>
            <w:r w:rsidRPr="00D7093D">
              <w:rPr>
                <w:rFonts w:ascii="Times New Roman" w:hAnsi="Times New Roman"/>
                <w:sz w:val="24"/>
                <w:szCs w:val="24"/>
              </w:rPr>
              <w:t>Профессиональная квалификационная группа должностей работников учебно-вспомогательного персонала второго уровня</w:t>
            </w:r>
          </w:p>
        </w:tc>
      </w:tr>
      <w:tr w:rsidR="00806585" w:rsidRPr="00D7093D" w:rsidTr="00EC303E">
        <w:tc>
          <w:tcPr>
            <w:tcW w:w="225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spacing w:line="276" w:lineRule="auto"/>
              <w:jc w:val="both"/>
              <w:rPr>
                <w:rFonts w:ascii="Times New Roman" w:hAnsi="Times New Roman"/>
                <w:sz w:val="24"/>
                <w:szCs w:val="24"/>
              </w:rPr>
            </w:pPr>
            <w:r w:rsidRPr="00D7093D">
              <w:rPr>
                <w:rFonts w:ascii="Times New Roman" w:hAnsi="Times New Roman"/>
                <w:sz w:val="24"/>
                <w:szCs w:val="24"/>
              </w:rPr>
              <w:t>1 квалификационный уровень</w:t>
            </w:r>
          </w:p>
        </w:tc>
        <w:tc>
          <w:tcPr>
            <w:tcW w:w="5102"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spacing w:line="276" w:lineRule="auto"/>
              <w:jc w:val="both"/>
              <w:rPr>
                <w:rFonts w:ascii="Times New Roman" w:hAnsi="Times New Roman"/>
                <w:sz w:val="24"/>
                <w:szCs w:val="24"/>
              </w:rPr>
            </w:pPr>
            <w:r w:rsidRPr="00D7093D">
              <w:rPr>
                <w:rFonts w:ascii="Times New Roman" w:hAnsi="Times New Roman"/>
                <w:sz w:val="24"/>
                <w:szCs w:val="24"/>
              </w:rPr>
              <w:t>младший воспитатель</w:t>
            </w:r>
          </w:p>
        </w:tc>
        <w:tc>
          <w:tcPr>
            <w:tcW w:w="2816"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spacing w:line="276" w:lineRule="auto"/>
              <w:jc w:val="center"/>
              <w:rPr>
                <w:rFonts w:ascii="Times New Roman" w:hAnsi="Times New Roman"/>
                <w:sz w:val="24"/>
                <w:szCs w:val="24"/>
              </w:rPr>
            </w:pPr>
            <w:r w:rsidRPr="00D7093D">
              <w:rPr>
                <w:rFonts w:ascii="Times New Roman" w:hAnsi="Times New Roman"/>
                <w:sz w:val="24"/>
                <w:szCs w:val="24"/>
              </w:rPr>
              <w:t>11 814</w:t>
            </w:r>
          </w:p>
        </w:tc>
      </w:tr>
    </w:tbl>
    <w:p w:rsidR="00806585" w:rsidRPr="00D7093D" w:rsidRDefault="00806585" w:rsidP="00806585">
      <w:pPr>
        <w:spacing w:after="0" w:line="240" w:lineRule="auto"/>
        <w:ind w:firstLine="709"/>
        <w:jc w:val="both"/>
        <w:rPr>
          <w:rFonts w:ascii="Times New Roman" w:eastAsia="Calibri" w:hAnsi="Times New Roman" w:cs="Times New Roman"/>
          <w:sz w:val="24"/>
          <w:szCs w:val="24"/>
        </w:rPr>
      </w:pP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Приложение № 2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к Положению об оплате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труда работников ГБОУ СО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Calibri" w:hAnsi="Times New Roman" w:cs="Times New Roman"/>
          <w:sz w:val="24"/>
          <w:szCs w:val="24"/>
        </w:rPr>
        <w:t>»</w:t>
      </w:r>
    </w:p>
    <w:p w:rsidR="00806585" w:rsidRPr="00D7093D" w:rsidRDefault="00806585" w:rsidP="00806585">
      <w:pPr>
        <w:spacing w:after="0" w:line="240" w:lineRule="auto"/>
        <w:ind w:firstLine="709"/>
        <w:jc w:val="both"/>
        <w:rPr>
          <w:rFonts w:ascii="Times New Roman" w:eastAsia="Calibri" w:hAnsi="Times New Roman" w:cs="Times New Roman"/>
          <w:b/>
          <w:sz w:val="24"/>
          <w:szCs w:val="24"/>
        </w:rPr>
      </w:pPr>
    </w:p>
    <w:p w:rsidR="00806585" w:rsidRPr="00D7093D" w:rsidRDefault="00806585" w:rsidP="00806585">
      <w:pPr>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Профессиональная квалификационная группа должностей</w:t>
      </w:r>
    </w:p>
    <w:p w:rsidR="00806585" w:rsidRPr="00D7093D" w:rsidRDefault="00806585" w:rsidP="00806585">
      <w:pPr>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педагогических работников</w:t>
      </w:r>
    </w:p>
    <w:p w:rsidR="00806585" w:rsidRPr="00D7093D" w:rsidRDefault="00806585" w:rsidP="00806585">
      <w:pPr>
        <w:spacing w:after="0" w:line="240" w:lineRule="auto"/>
        <w:jc w:val="center"/>
        <w:rPr>
          <w:rFonts w:ascii="Times New Roman" w:eastAsia="Calibri" w:hAnsi="Times New Roman" w:cs="Times New Roman"/>
          <w:b/>
          <w:sz w:val="24"/>
          <w:szCs w:val="24"/>
        </w:rPr>
      </w:pPr>
    </w:p>
    <w:tbl>
      <w:tblPr>
        <w:tblStyle w:val="af1"/>
        <w:tblW w:w="0" w:type="auto"/>
        <w:tblLook w:val="04A0" w:firstRow="1" w:lastRow="0" w:firstColumn="1" w:lastColumn="0" w:noHBand="0" w:noVBand="1"/>
      </w:tblPr>
      <w:tblGrid>
        <w:gridCol w:w="3227"/>
        <w:gridCol w:w="3118"/>
        <w:gridCol w:w="3226"/>
      </w:tblGrid>
      <w:tr w:rsidR="00806585" w:rsidRPr="00D7093D" w:rsidTr="00EC303E">
        <w:tc>
          <w:tcPr>
            <w:tcW w:w="322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center"/>
              <w:rPr>
                <w:rFonts w:ascii="Times New Roman" w:hAnsi="Times New Roman"/>
                <w:sz w:val="24"/>
                <w:szCs w:val="24"/>
              </w:rPr>
            </w:pPr>
            <w:r w:rsidRPr="00D7093D">
              <w:rPr>
                <w:rFonts w:ascii="Times New Roman" w:hAnsi="Times New Roman"/>
                <w:sz w:val="24"/>
                <w:szCs w:val="24"/>
              </w:rPr>
              <w:t>Квалификационные уровни</w:t>
            </w:r>
          </w:p>
        </w:tc>
        <w:tc>
          <w:tcPr>
            <w:tcW w:w="3118"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center"/>
              <w:rPr>
                <w:rFonts w:ascii="Times New Roman" w:hAnsi="Times New Roman"/>
                <w:sz w:val="24"/>
                <w:szCs w:val="24"/>
              </w:rPr>
            </w:pPr>
            <w:r w:rsidRPr="00D7093D">
              <w:rPr>
                <w:rFonts w:ascii="Times New Roman" w:hAnsi="Times New Roman"/>
                <w:sz w:val="24"/>
                <w:szCs w:val="24"/>
              </w:rPr>
              <w:t>Должности работников образования</w:t>
            </w:r>
          </w:p>
        </w:tc>
        <w:tc>
          <w:tcPr>
            <w:tcW w:w="3226"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center"/>
              <w:rPr>
                <w:rFonts w:ascii="Times New Roman" w:hAnsi="Times New Roman"/>
                <w:sz w:val="24"/>
                <w:szCs w:val="24"/>
              </w:rPr>
            </w:pPr>
            <w:r w:rsidRPr="00D7093D">
              <w:rPr>
                <w:rFonts w:ascii="Times New Roman" w:hAnsi="Times New Roman"/>
                <w:sz w:val="24"/>
                <w:szCs w:val="24"/>
              </w:rPr>
              <w:t>Размер должностного оклада, ставки заработной платы, рублей</w:t>
            </w:r>
          </w:p>
        </w:tc>
      </w:tr>
      <w:tr w:rsidR="00806585" w:rsidRPr="00D7093D" w:rsidTr="00EC303E">
        <w:tc>
          <w:tcPr>
            <w:tcW w:w="322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center"/>
              <w:rPr>
                <w:rFonts w:ascii="Times New Roman" w:hAnsi="Times New Roman"/>
                <w:sz w:val="24"/>
                <w:szCs w:val="24"/>
              </w:rPr>
            </w:pPr>
            <w:r w:rsidRPr="00D7093D">
              <w:rPr>
                <w:rFonts w:ascii="Times New Roman" w:hAnsi="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center"/>
              <w:rPr>
                <w:rFonts w:ascii="Times New Roman" w:hAnsi="Times New Roman"/>
                <w:sz w:val="24"/>
                <w:szCs w:val="24"/>
              </w:rPr>
            </w:pPr>
            <w:r w:rsidRPr="00D7093D">
              <w:rPr>
                <w:rFonts w:ascii="Times New Roman" w:hAnsi="Times New Roman"/>
                <w:sz w:val="24"/>
                <w:szCs w:val="24"/>
              </w:rPr>
              <w:t>2</w:t>
            </w:r>
          </w:p>
        </w:tc>
        <w:tc>
          <w:tcPr>
            <w:tcW w:w="3226"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center"/>
              <w:rPr>
                <w:rFonts w:ascii="Times New Roman" w:hAnsi="Times New Roman"/>
                <w:sz w:val="24"/>
                <w:szCs w:val="24"/>
              </w:rPr>
            </w:pPr>
            <w:r w:rsidRPr="00D7093D">
              <w:rPr>
                <w:rFonts w:ascii="Times New Roman" w:hAnsi="Times New Roman"/>
                <w:sz w:val="24"/>
                <w:szCs w:val="24"/>
              </w:rPr>
              <w:t>3</w:t>
            </w:r>
          </w:p>
        </w:tc>
      </w:tr>
      <w:tr w:rsidR="00806585" w:rsidRPr="00D7093D" w:rsidTr="00EC303E">
        <w:tc>
          <w:tcPr>
            <w:tcW w:w="322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both"/>
              <w:rPr>
                <w:rFonts w:ascii="Times New Roman" w:hAnsi="Times New Roman"/>
                <w:sz w:val="24"/>
                <w:szCs w:val="24"/>
              </w:rPr>
            </w:pPr>
            <w:r w:rsidRPr="00D7093D">
              <w:rPr>
                <w:rFonts w:ascii="Times New Roman" w:hAnsi="Times New Roman"/>
                <w:sz w:val="24"/>
                <w:szCs w:val="24"/>
              </w:rPr>
              <w:t>1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both"/>
              <w:rPr>
                <w:rFonts w:ascii="Times New Roman" w:hAnsi="Times New Roman"/>
                <w:sz w:val="24"/>
                <w:szCs w:val="24"/>
              </w:rPr>
            </w:pPr>
            <w:r w:rsidRPr="00D7093D">
              <w:rPr>
                <w:rFonts w:ascii="Times New Roman" w:hAnsi="Times New Roman"/>
                <w:sz w:val="24"/>
                <w:szCs w:val="24"/>
              </w:rPr>
              <w:t>музыкальный руководитель</w:t>
            </w:r>
          </w:p>
        </w:tc>
        <w:tc>
          <w:tcPr>
            <w:tcW w:w="3226"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center"/>
              <w:rPr>
                <w:rFonts w:ascii="Times New Roman" w:hAnsi="Times New Roman"/>
                <w:sz w:val="24"/>
                <w:szCs w:val="24"/>
              </w:rPr>
            </w:pPr>
            <w:r w:rsidRPr="00D7093D">
              <w:rPr>
                <w:rFonts w:ascii="Times New Roman" w:hAnsi="Times New Roman"/>
                <w:sz w:val="24"/>
                <w:szCs w:val="24"/>
              </w:rPr>
              <w:t>11 204</w:t>
            </w:r>
          </w:p>
        </w:tc>
      </w:tr>
      <w:tr w:rsidR="00806585" w:rsidRPr="00D7093D" w:rsidTr="00EC303E">
        <w:tc>
          <w:tcPr>
            <w:tcW w:w="322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both"/>
              <w:rPr>
                <w:rFonts w:ascii="Times New Roman" w:hAnsi="Times New Roman"/>
                <w:sz w:val="24"/>
                <w:szCs w:val="24"/>
              </w:rPr>
            </w:pPr>
            <w:r w:rsidRPr="00D7093D">
              <w:rPr>
                <w:rFonts w:ascii="Times New Roman" w:hAnsi="Times New Roman"/>
                <w:sz w:val="24"/>
                <w:szCs w:val="24"/>
              </w:rPr>
              <w:t>2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both"/>
              <w:rPr>
                <w:rFonts w:ascii="Times New Roman" w:hAnsi="Times New Roman"/>
                <w:sz w:val="24"/>
                <w:szCs w:val="24"/>
              </w:rPr>
            </w:pPr>
            <w:r w:rsidRPr="00D7093D">
              <w:rPr>
                <w:rFonts w:ascii="Times New Roman" w:hAnsi="Times New Roman"/>
                <w:sz w:val="24"/>
                <w:szCs w:val="24"/>
              </w:rPr>
              <w:t>педагог-организатор; социальный педагог</w:t>
            </w:r>
          </w:p>
        </w:tc>
        <w:tc>
          <w:tcPr>
            <w:tcW w:w="3226"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center"/>
              <w:rPr>
                <w:rFonts w:ascii="Times New Roman" w:hAnsi="Times New Roman"/>
                <w:sz w:val="24"/>
                <w:szCs w:val="24"/>
              </w:rPr>
            </w:pPr>
            <w:r w:rsidRPr="00D7093D">
              <w:rPr>
                <w:rFonts w:ascii="Times New Roman" w:hAnsi="Times New Roman"/>
                <w:sz w:val="24"/>
                <w:szCs w:val="24"/>
              </w:rPr>
              <w:t>12 145</w:t>
            </w:r>
          </w:p>
        </w:tc>
      </w:tr>
      <w:tr w:rsidR="00806585" w:rsidRPr="00D7093D" w:rsidTr="00EC303E">
        <w:tc>
          <w:tcPr>
            <w:tcW w:w="322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both"/>
              <w:rPr>
                <w:rFonts w:ascii="Times New Roman" w:hAnsi="Times New Roman"/>
                <w:sz w:val="24"/>
                <w:szCs w:val="24"/>
              </w:rPr>
            </w:pPr>
            <w:r w:rsidRPr="00D7093D">
              <w:rPr>
                <w:rFonts w:ascii="Times New Roman" w:hAnsi="Times New Roman"/>
                <w:sz w:val="24"/>
                <w:szCs w:val="24"/>
              </w:rPr>
              <w:t>3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both"/>
              <w:rPr>
                <w:rFonts w:ascii="Times New Roman" w:hAnsi="Times New Roman"/>
                <w:sz w:val="24"/>
                <w:szCs w:val="24"/>
              </w:rPr>
            </w:pPr>
            <w:r w:rsidRPr="00D7093D">
              <w:rPr>
                <w:rFonts w:ascii="Times New Roman" w:hAnsi="Times New Roman"/>
                <w:sz w:val="24"/>
                <w:szCs w:val="24"/>
              </w:rPr>
              <w:t>воспитатель; педагог-психолог</w:t>
            </w:r>
          </w:p>
        </w:tc>
        <w:tc>
          <w:tcPr>
            <w:tcW w:w="3226"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center"/>
              <w:rPr>
                <w:rFonts w:ascii="Times New Roman" w:hAnsi="Times New Roman"/>
                <w:sz w:val="24"/>
                <w:szCs w:val="24"/>
              </w:rPr>
            </w:pPr>
            <w:r w:rsidRPr="00D7093D">
              <w:rPr>
                <w:rFonts w:ascii="Times New Roman" w:hAnsi="Times New Roman"/>
                <w:sz w:val="24"/>
                <w:szCs w:val="24"/>
              </w:rPr>
              <w:t>12 145</w:t>
            </w:r>
          </w:p>
        </w:tc>
      </w:tr>
      <w:tr w:rsidR="00806585" w:rsidRPr="00D7093D" w:rsidTr="00EC303E">
        <w:tc>
          <w:tcPr>
            <w:tcW w:w="322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both"/>
              <w:rPr>
                <w:rFonts w:ascii="Times New Roman" w:hAnsi="Times New Roman"/>
                <w:sz w:val="24"/>
                <w:szCs w:val="24"/>
              </w:rPr>
            </w:pPr>
            <w:r w:rsidRPr="00D7093D">
              <w:rPr>
                <w:rFonts w:ascii="Times New Roman" w:hAnsi="Times New Roman"/>
                <w:sz w:val="24"/>
                <w:szCs w:val="24"/>
              </w:rPr>
              <w:t>4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both"/>
              <w:rPr>
                <w:rFonts w:ascii="Times New Roman" w:hAnsi="Times New Roman"/>
                <w:sz w:val="24"/>
                <w:szCs w:val="24"/>
              </w:rPr>
            </w:pPr>
            <w:r w:rsidRPr="00D7093D">
              <w:rPr>
                <w:rFonts w:ascii="Times New Roman" w:hAnsi="Times New Roman"/>
                <w:sz w:val="24"/>
                <w:szCs w:val="24"/>
              </w:rPr>
              <w:t xml:space="preserve">тьютор; учитель; учитель-логопед </w:t>
            </w:r>
          </w:p>
        </w:tc>
        <w:tc>
          <w:tcPr>
            <w:tcW w:w="3226"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jc w:val="center"/>
              <w:rPr>
                <w:rFonts w:ascii="Times New Roman" w:hAnsi="Times New Roman"/>
                <w:sz w:val="24"/>
                <w:szCs w:val="24"/>
              </w:rPr>
            </w:pPr>
            <w:r w:rsidRPr="00D7093D">
              <w:rPr>
                <w:rFonts w:ascii="Times New Roman" w:hAnsi="Times New Roman"/>
                <w:sz w:val="24"/>
                <w:szCs w:val="24"/>
              </w:rPr>
              <w:t>12 545</w:t>
            </w:r>
          </w:p>
        </w:tc>
      </w:tr>
    </w:tbl>
    <w:p w:rsidR="00806585" w:rsidRPr="00D7093D" w:rsidRDefault="00806585" w:rsidP="00806585">
      <w:pPr>
        <w:spacing w:after="0" w:line="240" w:lineRule="auto"/>
        <w:jc w:val="both"/>
        <w:rPr>
          <w:rFonts w:ascii="Times New Roman" w:eastAsia="Calibri" w:hAnsi="Times New Roman" w:cs="Times New Roman"/>
          <w:sz w:val="24"/>
          <w:szCs w:val="24"/>
        </w:rPr>
      </w:pP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При установлении размеров должностных окладов, ставок заработной платы предусматривается их повышение за квалификационную категорию или соответствие занимаемой должности педагогическим работникам, прошедшим соответствующую аттестацию, согласно порядку, установленному Министерством образования и молодежной политики Свердловской области.</w:t>
      </w:r>
    </w:p>
    <w:p w:rsidR="00806585" w:rsidRPr="00D7093D" w:rsidRDefault="00806585" w:rsidP="00806585">
      <w:pPr>
        <w:spacing w:after="0" w:line="240" w:lineRule="auto"/>
        <w:ind w:left="5103"/>
        <w:jc w:val="both"/>
        <w:rPr>
          <w:rFonts w:ascii="Times New Roman" w:eastAsia="Calibri" w:hAnsi="Times New Roman" w:cs="Times New Roman"/>
          <w:sz w:val="24"/>
          <w:szCs w:val="24"/>
        </w:rPr>
      </w:pPr>
    </w:p>
    <w:p w:rsidR="00806585" w:rsidRPr="00D7093D" w:rsidRDefault="00806585" w:rsidP="00806585">
      <w:pPr>
        <w:spacing w:after="0" w:line="240" w:lineRule="auto"/>
        <w:ind w:left="5103"/>
        <w:jc w:val="both"/>
        <w:rPr>
          <w:rFonts w:ascii="Times New Roman" w:eastAsia="Calibri" w:hAnsi="Times New Roman" w:cs="Times New Roman"/>
          <w:sz w:val="24"/>
          <w:szCs w:val="24"/>
        </w:rPr>
        <w:sectPr w:rsidR="00806585" w:rsidRPr="00D7093D" w:rsidSect="00403CA7">
          <w:pgSz w:w="11906" w:h="16838"/>
          <w:pgMar w:top="851" w:right="851" w:bottom="851" w:left="1418" w:header="567" w:footer="283" w:gutter="0"/>
          <w:cols w:space="720"/>
          <w:docGrid w:linePitch="299"/>
        </w:sectPr>
      </w:pP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Приложение № 3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к Положению об оплате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труда работников ГБОУ СО</w:t>
      </w:r>
    </w:p>
    <w:p w:rsidR="00806585" w:rsidRPr="00D7093D" w:rsidRDefault="00806585" w:rsidP="00806585">
      <w:pPr>
        <w:tabs>
          <w:tab w:val="left" w:pos="6096"/>
        </w:tabs>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Calibri" w:hAnsi="Times New Roman" w:cs="Times New Roman"/>
          <w:sz w:val="24"/>
          <w:szCs w:val="24"/>
        </w:rPr>
        <w:t>»</w:t>
      </w:r>
    </w:p>
    <w:p w:rsidR="00806585" w:rsidRPr="00D7093D" w:rsidRDefault="00806585" w:rsidP="00806585">
      <w:pPr>
        <w:tabs>
          <w:tab w:val="left" w:pos="3398"/>
        </w:tabs>
        <w:spacing w:after="0" w:line="240" w:lineRule="auto"/>
        <w:jc w:val="both"/>
        <w:rPr>
          <w:rFonts w:ascii="Times New Roman" w:eastAsia="Calibri" w:hAnsi="Times New Roman" w:cs="Times New Roman"/>
          <w:b/>
          <w:sz w:val="24"/>
          <w:szCs w:val="24"/>
        </w:rPr>
      </w:pPr>
    </w:p>
    <w:p w:rsidR="00806585" w:rsidRPr="00D7093D" w:rsidRDefault="00806585" w:rsidP="00806585">
      <w:pPr>
        <w:tabs>
          <w:tab w:val="left" w:pos="3398"/>
        </w:tabs>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Профессиональная квалификационная группа должностей руководителей структурных подразделений</w:t>
      </w:r>
    </w:p>
    <w:p w:rsidR="00806585" w:rsidRPr="00D7093D" w:rsidRDefault="00806585" w:rsidP="00806585">
      <w:pPr>
        <w:tabs>
          <w:tab w:val="left" w:pos="5355"/>
        </w:tabs>
        <w:spacing w:after="0" w:line="240" w:lineRule="auto"/>
        <w:jc w:val="both"/>
        <w:rPr>
          <w:rFonts w:ascii="Times New Roman" w:eastAsia="Calibri" w:hAnsi="Times New Roman" w:cs="Times New Roman"/>
          <w:sz w:val="24"/>
          <w:szCs w:val="24"/>
        </w:rPr>
      </w:pPr>
    </w:p>
    <w:tbl>
      <w:tblPr>
        <w:tblStyle w:val="af1"/>
        <w:tblW w:w="0" w:type="auto"/>
        <w:tblLook w:val="04A0" w:firstRow="1" w:lastRow="0" w:firstColumn="1" w:lastColumn="0" w:noHBand="0" w:noVBand="1"/>
      </w:tblPr>
      <w:tblGrid>
        <w:gridCol w:w="3190"/>
        <w:gridCol w:w="3190"/>
        <w:gridCol w:w="3191"/>
      </w:tblGrid>
      <w:tr w:rsidR="00806585" w:rsidRPr="00D7093D" w:rsidTr="00EC303E">
        <w:tc>
          <w:tcPr>
            <w:tcW w:w="3190"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5355"/>
              </w:tabs>
              <w:jc w:val="center"/>
              <w:rPr>
                <w:rFonts w:ascii="Times New Roman" w:hAnsi="Times New Roman"/>
                <w:sz w:val="24"/>
                <w:szCs w:val="24"/>
              </w:rPr>
            </w:pPr>
            <w:r w:rsidRPr="00D7093D">
              <w:rPr>
                <w:rFonts w:ascii="Times New Roman" w:hAnsi="Times New Roman"/>
                <w:sz w:val="24"/>
                <w:szCs w:val="24"/>
              </w:rPr>
              <w:t xml:space="preserve">Квалификационные </w:t>
            </w:r>
          </w:p>
          <w:p w:rsidR="00806585" w:rsidRPr="00D7093D" w:rsidRDefault="00806585" w:rsidP="00EC303E">
            <w:pPr>
              <w:tabs>
                <w:tab w:val="left" w:pos="5355"/>
              </w:tabs>
              <w:jc w:val="center"/>
              <w:rPr>
                <w:rFonts w:ascii="Times New Roman" w:hAnsi="Times New Roman"/>
                <w:sz w:val="24"/>
                <w:szCs w:val="24"/>
              </w:rPr>
            </w:pPr>
            <w:r w:rsidRPr="00D7093D">
              <w:rPr>
                <w:rFonts w:ascii="Times New Roman" w:hAnsi="Times New Roman"/>
                <w:sz w:val="24"/>
                <w:szCs w:val="24"/>
              </w:rPr>
              <w:t>уровни</w:t>
            </w:r>
          </w:p>
        </w:tc>
        <w:tc>
          <w:tcPr>
            <w:tcW w:w="3190"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5355"/>
              </w:tabs>
              <w:jc w:val="center"/>
              <w:rPr>
                <w:rFonts w:ascii="Times New Roman" w:hAnsi="Times New Roman"/>
                <w:sz w:val="24"/>
                <w:szCs w:val="24"/>
              </w:rPr>
            </w:pPr>
            <w:r w:rsidRPr="00D7093D">
              <w:rPr>
                <w:rFonts w:ascii="Times New Roman" w:hAnsi="Times New Roman"/>
                <w:sz w:val="24"/>
                <w:szCs w:val="24"/>
              </w:rPr>
              <w:t>Профессиональные квалификационные группы</w:t>
            </w:r>
          </w:p>
        </w:tc>
        <w:tc>
          <w:tcPr>
            <w:tcW w:w="3191"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5355"/>
              </w:tabs>
              <w:jc w:val="center"/>
              <w:rPr>
                <w:rFonts w:ascii="Times New Roman" w:hAnsi="Times New Roman"/>
                <w:sz w:val="24"/>
                <w:szCs w:val="24"/>
              </w:rPr>
            </w:pPr>
            <w:r w:rsidRPr="00D7093D">
              <w:rPr>
                <w:rFonts w:ascii="Times New Roman" w:hAnsi="Times New Roman"/>
                <w:sz w:val="24"/>
                <w:szCs w:val="24"/>
              </w:rPr>
              <w:t>Размер должностного оклада, рублей</w:t>
            </w:r>
          </w:p>
        </w:tc>
      </w:tr>
      <w:tr w:rsidR="00806585" w:rsidRPr="00D7093D" w:rsidTr="00EC303E">
        <w:tc>
          <w:tcPr>
            <w:tcW w:w="9571" w:type="dxa"/>
            <w:gridSpan w:val="3"/>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5355"/>
              </w:tabs>
              <w:jc w:val="center"/>
              <w:rPr>
                <w:rFonts w:ascii="Times New Roman" w:hAnsi="Times New Roman"/>
                <w:sz w:val="24"/>
                <w:szCs w:val="24"/>
              </w:rPr>
            </w:pPr>
            <w:r w:rsidRPr="00D7093D">
              <w:rPr>
                <w:rFonts w:ascii="Times New Roman" w:hAnsi="Times New Roman"/>
                <w:sz w:val="24"/>
                <w:szCs w:val="24"/>
              </w:rPr>
              <w:t xml:space="preserve">Профессиональная квалификационная группа </w:t>
            </w:r>
          </w:p>
          <w:p w:rsidR="00806585" w:rsidRPr="00D7093D" w:rsidRDefault="00806585" w:rsidP="00EC303E">
            <w:pPr>
              <w:tabs>
                <w:tab w:val="left" w:pos="5355"/>
              </w:tabs>
              <w:jc w:val="center"/>
              <w:rPr>
                <w:rFonts w:ascii="Times New Roman" w:hAnsi="Times New Roman"/>
                <w:sz w:val="24"/>
                <w:szCs w:val="24"/>
              </w:rPr>
            </w:pPr>
            <w:r w:rsidRPr="00D7093D">
              <w:rPr>
                <w:rFonts w:ascii="Times New Roman" w:hAnsi="Times New Roman"/>
                <w:sz w:val="24"/>
                <w:szCs w:val="24"/>
              </w:rPr>
              <w:t>«Общеотраслевые должности служащих второго уровня»</w:t>
            </w:r>
          </w:p>
        </w:tc>
      </w:tr>
      <w:tr w:rsidR="00806585" w:rsidRPr="00D7093D" w:rsidTr="00EC303E">
        <w:tc>
          <w:tcPr>
            <w:tcW w:w="3190"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5355"/>
              </w:tabs>
              <w:jc w:val="both"/>
              <w:rPr>
                <w:rFonts w:ascii="Times New Roman" w:hAnsi="Times New Roman"/>
                <w:sz w:val="24"/>
                <w:szCs w:val="24"/>
              </w:rPr>
            </w:pPr>
            <w:r w:rsidRPr="00D7093D">
              <w:rPr>
                <w:rFonts w:ascii="Times New Roman" w:hAnsi="Times New Roman"/>
                <w:sz w:val="24"/>
                <w:szCs w:val="24"/>
              </w:rPr>
              <w:t>3 квалификационный уровень</w:t>
            </w:r>
          </w:p>
        </w:tc>
        <w:tc>
          <w:tcPr>
            <w:tcW w:w="3190"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5355"/>
              </w:tabs>
              <w:jc w:val="both"/>
              <w:rPr>
                <w:rFonts w:ascii="Times New Roman" w:hAnsi="Times New Roman"/>
                <w:sz w:val="24"/>
                <w:szCs w:val="24"/>
              </w:rPr>
            </w:pPr>
            <w:r w:rsidRPr="00D7093D">
              <w:rPr>
                <w:rFonts w:ascii="Times New Roman" w:hAnsi="Times New Roman"/>
                <w:sz w:val="24"/>
                <w:szCs w:val="24"/>
              </w:rPr>
              <w:t xml:space="preserve"> шеф-повар</w:t>
            </w:r>
          </w:p>
        </w:tc>
        <w:tc>
          <w:tcPr>
            <w:tcW w:w="3191"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5355"/>
              </w:tabs>
              <w:jc w:val="center"/>
              <w:rPr>
                <w:rFonts w:ascii="Times New Roman" w:hAnsi="Times New Roman"/>
                <w:sz w:val="24"/>
                <w:szCs w:val="24"/>
              </w:rPr>
            </w:pPr>
            <w:r w:rsidRPr="00D7093D">
              <w:rPr>
                <w:rFonts w:ascii="Times New Roman" w:hAnsi="Times New Roman"/>
                <w:sz w:val="24"/>
                <w:szCs w:val="24"/>
              </w:rPr>
              <w:t>14 217</w:t>
            </w:r>
          </w:p>
          <w:p w:rsidR="00806585" w:rsidRPr="00D7093D" w:rsidRDefault="00806585" w:rsidP="00EC303E">
            <w:pPr>
              <w:tabs>
                <w:tab w:val="left" w:pos="5355"/>
              </w:tabs>
              <w:jc w:val="center"/>
              <w:rPr>
                <w:rFonts w:ascii="Times New Roman" w:hAnsi="Times New Roman"/>
                <w:sz w:val="24"/>
                <w:szCs w:val="24"/>
              </w:rPr>
            </w:pPr>
          </w:p>
        </w:tc>
      </w:tr>
    </w:tbl>
    <w:p w:rsidR="00806585" w:rsidRPr="00D7093D" w:rsidRDefault="00806585" w:rsidP="00806585">
      <w:pPr>
        <w:spacing w:after="0" w:line="240" w:lineRule="auto"/>
        <w:ind w:left="5103"/>
        <w:jc w:val="both"/>
        <w:rPr>
          <w:rFonts w:ascii="Times New Roman" w:eastAsia="Calibri" w:hAnsi="Times New Roman" w:cs="Times New Roman"/>
          <w:sz w:val="24"/>
          <w:szCs w:val="24"/>
        </w:rPr>
      </w:pPr>
    </w:p>
    <w:p w:rsidR="00806585" w:rsidRPr="00D7093D" w:rsidRDefault="00806585" w:rsidP="00806585">
      <w:pPr>
        <w:spacing w:after="0" w:line="240" w:lineRule="auto"/>
        <w:ind w:left="5103"/>
        <w:jc w:val="both"/>
        <w:rPr>
          <w:rFonts w:ascii="Times New Roman" w:eastAsia="Calibri" w:hAnsi="Times New Roman" w:cs="Times New Roman"/>
          <w:sz w:val="24"/>
          <w:szCs w:val="24"/>
        </w:rPr>
      </w:pPr>
    </w:p>
    <w:p w:rsidR="00806585" w:rsidRPr="00D7093D" w:rsidRDefault="00806585" w:rsidP="00806585">
      <w:pPr>
        <w:spacing w:after="0" w:line="240" w:lineRule="auto"/>
        <w:ind w:left="5103"/>
        <w:jc w:val="both"/>
        <w:rPr>
          <w:rFonts w:ascii="Times New Roman" w:eastAsia="Calibri" w:hAnsi="Times New Roman" w:cs="Times New Roman"/>
          <w:sz w:val="24"/>
          <w:szCs w:val="24"/>
        </w:rPr>
      </w:pP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Приложение № 4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к Положению об оплате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труда работников ГБОУ СО</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Calibri" w:hAnsi="Times New Roman" w:cs="Times New Roman"/>
          <w:sz w:val="24"/>
          <w:szCs w:val="24"/>
        </w:rPr>
        <w:t>»</w:t>
      </w:r>
    </w:p>
    <w:p w:rsidR="00806585" w:rsidRPr="00D7093D" w:rsidRDefault="00806585" w:rsidP="00806585">
      <w:pPr>
        <w:tabs>
          <w:tab w:val="left" w:pos="3398"/>
        </w:tabs>
        <w:spacing w:after="0" w:line="240" w:lineRule="auto"/>
        <w:jc w:val="both"/>
        <w:rPr>
          <w:rFonts w:ascii="Times New Roman" w:eastAsia="Calibri" w:hAnsi="Times New Roman" w:cs="Times New Roman"/>
          <w:b/>
          <w:sz w:val="24"/>
          <w:szCs w:val="24"/>
        </w:rPr>
      </w:pPr>
    </w:p>
    <w:p w:rsidR="00806585" w:rsidRPr="00D7093D" w:rsidRDefault="00806585" w:rsidP="00806585">
      <w:pPr>
        <w:tabs>
          <w:tab w:val="left" w:pos="5355"/>
        </w:tabs>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Профессиональная квалификационная группа</w:t>
      </w:r>
    </w:p>
    <w:p w:rsidR="00806585" w:rsidRPr="00D7093D" w:rsidRDefault="00806585" w:rsidP="00806585">
      <w:pPr>
        <w:tabs>
          <w:tab w:val="left" w:pos="5355"/>
        </w:tabs>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«Общеотраслевые должности служащих»</w:t>
      </w:r>
    </w:p>
    <w:p w:rsidR="00806585" w:rsidRPr="00D7093D" w:rsidRDefault="00806585" w:rsidP="00806585">
      <w:pPr>
        <w:tabs>
          <w:tab w:val="left" w:pos="2052"/>
        </w:tabs>
        <w:spacing w:after="0" w:line="240" w:lineRule="auto"/>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ab/>
      </w:r>
    </w:p>
    <w:tbl>
      <w:tblPr>
        <w:tblStyle w:val="af1"/>
        <w:tblW w:w="0" w:type="auto"/>
        <w:tblLayout w:type="fixed"/>
        <w:tblLook w:val="04A0" w:firstRow="1" w:lastRow="0" w:firstColumn="1" w:lastColumn="0" w:noHBand="0" w:noVBand="1"/>
      </w:tblPr>
      <w:tblGrid>
        <w:gridCol w:w="3227"/>
        <w:gridCol w:w="3118"/>
        <w:gridCol w:w="3261"/>
      </w:tblGrid>
      <w:tr w:rsidR="00806585" w:rsidRPr="00D7093D" w:rsidTr="00EC303E">
        <w:tc>
          <w:tcPr>
            <w:tcW w:w="322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Квалификационные уровни</w:t>
            </w:r>
          </w:p>
        </w:tc>
        <w:tc>
          <w:tcPr>
            <w:tcW w:w="3118"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Профессиональные квалификационные группы</w:t>
            </w:r>
          </w:p>
        </w:tc>
        <w:tc>
          <w:tcPr>
            <w:tcW w:w="3261"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Размер должностного оклада, рублей</w:t>
            </w:r>
          </w:p>
        </w:tc>
      </w:tr>
      <w:tr w:rsidR="00806585" w:rsidRPr="00D7093D" w:rsidTr="00EC303E">
        <w:tc>
          <w:tcPr>
            <w:tcW w:w="322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3</w:t>
            </w:r>
          </w:p>
        </w:tc>
      </w:tr>
      <w:tr w:rsidR="00806585" w:rsidRPr="00D7093D" w:rsidTr="00EC303E">
        <w:tc>
          <w:tcPr>
            <w:tcW w:w="9606" w:type="dxa"/>
            <w:gridSpan w:val="3"/>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 xml:space="preserve">Профессиональная квалификационная группа </w:t>
            </w:r>
          </w:p>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«Общеотраслевые должности первого уровня»</w:t>
            </w:r>
          </w:p>
        </w:tc>
      </w:tr>
      <w:tr w:rsidR="00806585" w:rsidRPr="00D7093D" w:rsidTr="00EC303E">
        <w:tc>
          <w:tcPr>
            <w:tcW w:w="322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both"/>
              <w:rPr>
                <w:rFonts w:ascii="Times New Roman" w:hAnsi="Times New Roman"/>
                <w:sz w:val="24"/>
                <w:szCs w:val="24"/>
              </w:rPr>
            </w:pPr>
            <w:r w:rsidRPr="00D7093D">
              <w:rPr>
                <w:rFonts w:ascii="Times New Roman" w:hAnsi="Times New Roman"/>
                <w:sz w:val="24"/>
                <w:szCs w:val="24"/>
              </w:rPr>
              <w:t>1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both"/>
              <w:rPr>
                <w:rFonts w:ascii="Times New Roman" w:hAnsi="Times New Roman"/>
                <w:sz w:val="24"/>
                <w:szCs w:val="24"/>
              </w:rPr>
            </w:pPr>
            <w:r w:rsidRPr="00D7093D">
              <w:rPr>
                <w:rFonts w:ascii="Times New Roman" w:hAnsi="Times New Roman"/>
                <w:sz w:val="24"/>
                <w:szCs w:val="24"/>
              </w:rPr>
              <w:t>секретарь-машинистка</w:t>
            </w:r>
          </w:p>
        </w:tc>
        <w:tc>
          <w:tcPr>
            <w:tcW w:w="3261"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11 790</w:t>
            </w:r>
          </w:p>
          <w:p w:rsidR="00806585" w:rsidRPr="00D7093D" w:rsidRDefault="00806585" w:rsidP="00EC303E">
            <w:pPr>
              <w:tabs>
                <w:tab w:val="left" w:pos="2052"/>
              </w:tabs>
              <w:jc w:val="center"/>
              <w:rPr>
                <w:rFonts w:ascii="Times New Roman" w:hAnsi="Times New Roman"/>
                <w:sz w:val="24"/>
                <w:szCs w:val="24"/>
              </w:rPr>
            </w:pPr>
          </w:p>
        </w:tc>
      </w:tr>
      <w:tr w:rsidR="00806585" w:rsidRPr="00D7093D" w:rsidTr="00EC303E">
        <w:tc>
          <w:tcPr>
            <w:tcW w:w="9606" w:type="dxa"/>
            <w:gridSpan w:val="3"/>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Профессиональная квалификационная группа</w:t>
            </w:r>
          </w:p>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«Общеотраслевые должности служащих второго уровня»</w:t>
            </w:r>
          </w:p>
        </w:tc>
      </w:tr>
      <w:tr w:rsidR="00806585" w:rsidRPr="00D7093D" w:rsidTr="00EC303E">
        <w:tc>
          <w:tcPr>
            <w:tcW w:w="322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both"/>
              <w:rPr>
                <w:rFonts w:ascii="Times New Roman" w:hAnsi="Times New Roman"/>
                <w:sz w:val="24"/>
                <w:szCs w:val="24"/>
              </w:rPr>
            </w:pPr>
            <w:r w:rsidRPr="00D7093D">
              <w:rPr>
                <w:rFonts w:ascii="Times New Roman" w:hAnsi="Times New Roman"/>
                <w:sz w:val="24"/>
                <w:szCs w:val="24"/>
              </w:rPr>
              <w:t>1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both"/>
              <w:rPr>
                <w:rFonts w:ascii="Times New Roman" w:hAnsi="Times New Roman"/>
                <w:sz w:val="24"/>
                <w:szCs w:val="24"/>
              </w:rPr>
            </w:pPr>
            <w:r w:rsidRPr="00D7093D">
              <w:rPr>
                <w:rFonts w:ascii="Times New Roman" w:hAnsi="Times New Roman"/>
                <w:sz w:val="24"/>
                <w:szCs w:val="24"/>
              </w:rPr>
              <w:t>техник-программист</w:t>
            </w:r>
          </w:p>
        </w:tc>
        <w:tc>
          <w:tcPr>
            <w:tcW w:w="3261"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11 760</w:t>
            </w:r>
          </w:p>
          <w:p w:rsidR="00806585" w:rsidRPr="00D7093D" w:rsidRDefault="00806585" w:rsidP="00EC303E">
            <w:pPr>
              <w:tabs>
                <w:tab w:val="left" w:pos="2052"/>
              </w:tabs>
              <w:jc w:val="center"/>
              <w:rPr>
                <w:rFonts w:ascii="Times New Roman" w:hAnsi="Times New Roman"/>
                <w:sz w:val="24"/>
                <w:szCs w:val="24"/>
              </w:rPr>
            </w:pPr>
          </w:p>
        </w:tc>
      </w:tr>
      <w:tr w:rsidR="00806585" w:rsidRPr="00D7093D" w:rsidTr="00EC303E">
        <w:tc>
          <w:tcPr>
            <w:tcW w:w="9606" w:type="dxa"/>
            <w:gridSpan w:val="3"/>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Профессиональная квалификационная группа</w:t>
            </w:r>
          </w:p>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«Общеотраслевые должности служащих третьего уровня»</w:t>
            </w:r>
          </w:p>
        </w:tc>
      </w:tr>
      <w:tr w:rsidR="00806585" w:rsidRPr="00D7093D" w:rsidTr="00EC303E">
        <w:tc>
          <w:tcPr>
            <w:tcW w:w="322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both"/>
              <w:rPr>
                <w:rFonts w:ascii="Times New Roman" w:hAnsi="Times New Roman"/>
                <w:sz w:val="24"/>
                <w:szCs w:val="24"/>
              </w:rPr>
            </w:pPr>
            <w:r w:rsidRPr="00D7093D">
              <w:rPr>
                <w:rFonts w:ascii="Times New Roman" w:hAnsi="Times New Roman"/>
                <w:sz w:val="24"/>
                <w:szCs w:val="24"/>
              </w:rPr>
              <w:t>1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both"/>
              <w:rPr>
                <w:rFonts w:ascii="Times New Roman" w:hAnsi="Times New Roman"/>
                <w:sz w:val="24"/>
                <w:szCs w:val="24"/>
              </w:rPr>
            </w:pPr>
            <w:r w:rsidRPr="00D7093D">
              <w:rPr>
                <w:rFonts w:ascii="Times New Roman" w:hAnsi="Times New Roman"/>
                <w:sz w:val="24"/>
                <w:szCs w:val="24"/>
              </w:rPr>
              <w:t>бухгалтер; специалист по охране труда;специалист по кадрам</w:t>
            </w:r>
          </w:p>
        </w:tc>
        <w:tc>
          <w:tcPr>
            <w:tcW w:w="3261"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2052"/>
              </w:tabs>
              <w:jc w:val="center"/>
              <w:rPr>
                <w:rFonts w:ascii="Times New Roman" w:hAnsi="Times New Roman"/>
                <w:sz w:val="24"/>
                <w:szCs w:val="24"/>
              </w:rPr>
            </w:pPr>
            <w:r w:rsidRPr="00D7093D">
              <w:rPr>
                <w:rFonts w:ascii="Times New Roman" w:hAnsi="Times New Roman"/>
                <w:sz w:val="24"/>
                <w:szCs w:val="24"/>
              </w:rPr>
              <w:t>12 543</w:t>
            </w:r>
          </w:p>
          <w:p w:rsidR="00806585" w:rsidRPr="00D7093D" w:rsidRDefault="00806585" w:rsidP="00EC303E">
            <w:pPr>
              <w:tabs>
                <w:tab w:val="left" w:pos="2052"/>
              </w:tabs>
              <w:jc w:val="center"/>
              <w:rPr>
                <w:rFonts w:ascii="Times New Roman" w:hAnsi="Times New Roman"/>
                <w:sz w:val="24"/>
                <w:szCs w:val="24"/>
              </w:rPr>
            </w:pPr>
          </w:p>
        </w:tc>
      </w:tr>
    </w:tbl>
    <w:p w:rsidR="00806585" w:rsidRPr="00D7093D" w:rsidRDefault="00806585" w:rsidP="00806585">
      <w:pPr>
        <w:tabs>
          <w:tab w:val="left" w:pos="2052"/>
        </w:tabs>
        <w:spacing w:after="0" w:line="240" w:lineRule="auto"/>
        <w:jc w:val="both"/>
        <w:rPr>
          <w:rFonts w:ascii="Times New Roman" w:eastAsia="Calibri" w:hAnsi="Times New Roman" w:cs="Times New Roman"/>
          <w:sz w:val="24"/>
          <w:szCs w:val="24"/>
        </w:rPr>
      </w:pPr>
    </w:p>
    <w:p w:rsidR="00806585" w:rsidRPr="00D7093D" w:rsidRDefault="00806585" w:rsidP="00806585">
      <w:pPr>
        <w:spacing w:after="0" w:line="240" w:lineRule="auto"/>
        <w:ind w:left="5103"/>
        <w:jc w:val="both"/>
        <w:rPr>
          <w:rFonts w:ascii="Times New Roman" w:eastAsia="Calibri" w:hAnsi="Times New Roman" w:cs="Times New Roman"/>
          <w:sz w:val="24"/>
          <w:szCs w:val="24"/>
        </w:rPr>
        <w:sectPr w:rsidR="00806585" w:rsidRPr="00D7093D" w:rsidSect="00903255">
          <w:pgSz w:w="11906" w:h="16838"/>
          <w:pgMar w:top="851" w:right="851" w:bottom="851" w:left="1418" w:header="567" w:footer="283" w:gutter="0"/>
          <w:cols w:space="720"/>
          <w:docGrid w:linePitch="299"/>
        </w:sectPr>
      </w:pP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Приложение № 5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Положению об оплате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труда работников ГБОУ СО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Calibri" w:hAnsi="Times New Roman" w:cs="Times New Roman"/>
          <w:sz w:val="24"/>
          <w:szCs w:val="24"/>
        </w:rPr>
        <w:t>»</w:t>
      </w:r>
    </w:p>
    <w:p w:rsidR="00806585" w:rsidRPr="00D7093D" w:rsidRDefault="00806585" w:rsidP="00806585">
      <w:pPr>
        <w:tabs>
          <w:tab w:val="left" w:pos="3398"/>
        </w:tabs>
        <w:spacing w:after="0" w:line="240" w:lineRule="auto"/>
        <w:jc w:val="both"/>
        <w:rPr>
          <w:rFonts w:ascii="Times New Roman" w:eastAsia="Calibri" w:hAnsi="Times New Roman" w:cs="Times New Roman"/>
          <w:b/>
          <w:sz w:val="24"/>
          <w:szCs w:val="24"/>
        </w:rPr>
      </w:pPr>
    </w:p>
    <w:p w:rsidR="00806585" w:rsidRPr="00D7093D" w:rsidRDefault="00806585" w:rsidP="00806585">
      <w:pPr>
        <w:tabs>
          <w:tab w:val="left" w:pos="2052"/>
        </w:tabs>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Профессиональные квалификационные группы</w:t>
      </w:r>
    </w:p>
    <w:p w:rsidR="00806585" w:rsidRPr="00D7093D" w:rsidRDefault="00806585" w:rsidP="00806585">
      <w:pPr>
        <w:tabs>
          <w:tab w:val="left" w:pos="2052"/>
        </w:tabs>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должностей медицинских работников</w:t>
      </w:r>
    </w:p>
    <w:p w:rsidR="00806585" w:rsidRPr="00D7093D" w:rsidRDefault="00806585" w:rsidP="00806585">
      <w:pPr>
        <w:tabs>
          <w:tab w:val="left" w:pos="1449"/>
        </w:tabs>
        <w:spacing w:after="0" w:line="240" w:lineRule="auto"/>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ab/>
      </w:r>
    </w:p>
    <w:tbl>
      <w:tblPr>
        <w:tblStyle w:val="af1"/>
        <w:tblW w:w="0" w:type="auto"/>
        <w:tblLook w:val="04A0" w:firstRow="1" w:lastRow="0" w:firstColumn="1" w:lastColumn="0" w:noHBand="0" w:noVBand="1"/>
      </w:tblPr>
      <w:tblGrid>
        <w:gridCol w:w="2253"/>
        <w:gridCol w:w="5103"/>
        <w:gridCol w:w="2375"/>
      </w:tblGrid>
      <w:tr w:rsidR="00806585" w:rsidRPr="00D7093D" w:rsidTr="00EC303E">
        <w:tc>
          <w:tcPr>
            <w:tcW w:w="225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Квалификационные уровни</w:t>
            </w:r>
          </w:p>
        </w:tc>
        <w:tc>
          <w:tcPr>
            <w:tcW w:w="510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 xml:space="preserve">Профессиональные квалификационные </w:t>
            </w:r>
          </w:p>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группы</w:t>
            </w:r>
          </w:p>
        </w:tc>
        <w:tc>
          <w:tcPr>
            <w:tcW w:w="2375"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Размер должностного оклада, рублей</w:t>
            </w:r>
          </w:p>
        </w:tc>
      </w:tr>
      <w:tr w:rsidR="00806585" w:rsidRPr="00D7093D" w:rsidTr="00EC303E">
        <w:tc>
          <w:tcPr>
            <w:tcW w:w="9731" w:type="dxa"/>
            <w:gridSpan w:val="3"/>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Профессиональная квалификационная группа</w:t>
            </w:r>
          </w:p>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«Средний медицинский и фармацевтический персонал»</w:t>
            </w:r>
          </w:p>
        </w:tc>
      </w:tr>
      <w:tr w:rsidR="00806585" w:rsidRPr="00D7093D" w:rsidTr="00EC303E">
        <w:tc>
          <w:tcPr>
            <w:tcW w:w="225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both"/>
              <w:rPr>
                <w:rFonts w:ascii="Times New Roman" w:hAnsi="Times New Roman"/>
                <w:sz w:val="24"/>
                <w:szCs w:val="24"/>
              </w:rPr>
            </w:pPr>
            <w:r w:rsidRPr="00D7093D">
              <w:rPr>
                <w:rFonts w:ascii="Times New Roman" w:hAnsi="Times New Roman"/>
                <w:sz w:val="24"/>
                <w:szCs w:val="24"/>
              </w:rPr>
              <w:t>2 квалификационный уровень</w:t>
            </w:r>
          </w:p>
        </w:tc>
        <w:tc>
          <w:tcPr>
            <w:tcW w:w="510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both"/>
              <w:rPr>
                <w:rFonts w:ascii="Times New Roman" w:hAnsi="Times New Roman"/>
                <w:sz w:val="24"/>
                <w:szCs w:val="24"/>
              </w:rPr>
            </w:pPr>
            <w:r w:rsidRPr="00D7093D">
              <w:rPr>
                <w:rFonts w:ascii="Times New Roman" w:hAnsi="Times New Roman"/>
                <w:sz w:val="24"/>
                <w:szCs w:val="24"/>
              </w:rPr>
              <w:t>медицинская сестра диетическая</w:t>
            </w:r>
          </w:p>
        </w:tc>
        <w:tc>
          <w:tcPr>
            <w:tcW w:w="2375"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12 624</w:t>
            </w:r>
          </w:p>
        </w:tc>
      </w:tr>
      <w:tr w:rsidR="00806585" w:rsidRPr="00D7093D" w:rsidTr="00EC303E">
        <w:tc>
          <w:tcPr>
            <w:tcW w:w="2253" w:type="dxa"/>
            <w:vMerge w:val="restart"/>
            <w:tcBorders>
              <w:top w:val="single" w:sz="4" w:space="0" w:color="auto"/>
              <w:left w:val="single" w:sz="4" w:space="0" w:color="auto"/>
              <w:right w:val="single" w:sz="4" w:space="0" w:color="auto"/>
            </w:tcBorders>
            <w:hideMark/>
          </w:tcPr>
          <w:p w:rsidR="00806585" w:rsidRPr="00D7093D" w:rsidRDefault="00806585" w:rsidP="00EC303E">
            <w:pPr>
              <w:tabs>
                <w:tab w:val="left" w:pos="1449"/>
              </w:tabs>
              <w:jc w:val="both"/>
              <w:rPr>
                <w:rFonts w:ascii="Times New Roman" w:hAnsi="Times New Roman"/>
                <w:sz w:val="24"/>
                <w:szCs w:val="24"/>
              </w:rPr>
            </w:pPr>
            <w:r w:rsidRPr="00D7093D">
              <w:rPr>
                <w:rFonts w:ascii="Times New Roman" w:hAnsi="Times New Roman"/>
                <w:sz w:val="24"/>
                <w:szCs w:val="24"/>
              </w:rPr>
              <w:t>3 квалификационный уровень</w:t>
            </w:r>
          </w:p>
        </w:tc>
        <w:tc>
          <w:tcPr>
            <w:tcW w:w="510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both"/>
              <w:rPr>
                <w:rFonts w:ascii="Times New Roman" w:hAnsi="Times New Roman"/>
                <w:sz w:val="24"/>
                <w:szCs w:val="24"/>
              </w:rPr>
            </w:pPr>
            <w:r w:rsidRPr="00D7093D">
              <w:rPr>
                <w:rFonts w:ascii="Times New Roman" w:hAnsi="Times New Roman"/>
                <w:sz w:val="24"/>
                <w:szCs w:val="24"/>
              </w:rPr>
              <w:t>медицинская сестра</w:t>
            </w:r>
          </w:p>
        </w:tc>
        <w:tc>
          <w:tcPr>
            <w:tcW w:w="2375"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12 624</w:t>
            </w:r>
          </w:p>
        </w:tc>
      </w:tr>
      <w:tr w:rsidR="00806585" w:rsidRPr="00D7093D" w:rsidTr="00EC303E">
        <w:tc>
          <w:tcPr>
            <w:tcW w:w="2253" w:type="dxa"/>
            <w:vMerge/>
            <w:tcBorders>
              <w:left w:val="single" w:sz="4" w:space="0" w:color="auto"/>
              <w:bottom w:val="single" w:sz="4" w:space="0" w:color="auto"/>
              <w:right w:val="single" w:sz="4" w:space="0" w:color="auto"/>
            </w:tcBorders>
          </w:tcPr>
          <w:p w:rsidR="00806585" w:rsidRPr="00D7093D" w:rsidRDefault="00806585" w:rsidP="00EC303E">
            <w:pPr>
              <w:tabs>
                <w:tab w:val="left" w:pos="1449"/>
              </w:tabs>
              <w:jc w:val="both"/>
              <w:rPr>
                <w:rFonts w:ascii="Times New Roman" w:hAnsi="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449"/>
              </w:tabs>
              <w:jc w:val="both"/>
              <w:rPr>
                <w:rFonts w:ascii="Times New Roman" w:hAnsi="Times New Roman"/>
                <w:sz w:val="24"/>
                <w:szCs w:val="24"/>
              </w:rPr>
            </w:pPr>
            <w:r w:rsidRPr="00D7093D">
              <w:rPr>
                <w:rFonts w:ascii="Times New Roman" w:hAnsi="Times New Roman"/>
                <w:sz w:val="24"/>
                <w:szCs w:val="24"/>
              </w:rPr>
              <w:t>медицинская сестра по физиотерапии</w:t>
            </w:r>
          </w:p>
        </w:tc>
        <w:tc>
          <w:tcPr>
            <w:tcW w:w="2375"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12 624</w:t>
            </w:r>
          </w:p>
        </w:tc>
      </w:tr>
      <w:tr w:rsidR="00806585" w:rsidRPr="00D7093D" w:rsidTr="00EC303E">
        <w:tc>
          <w:tcPr>
            <w:tcW w:w="225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both"/>
              <w:rPr>
                <w:rFonts w:ascii="Times New Roman" w:hAnsi="Times New Roman"/>
                <w:sz w:val="24"/>
                <w:szCs w:val="24"/>
              </w:rPr>
            </w:pPr>
            <w:r w:rsidRPr="00D7093D">
              <w:rPr>
                <w:rFonts w:ascii="Times New Roman" w:hAnsi="Times New Roman"/>
                <w:sz w:val="24"/>
                <w:szCs w:val="24"/>
              </w:rPr>
              <w:t>4 квалификационный уровень</w:t>
            </w:r>
          </w:p>
        </w:tc>
        <w:tc>
          <w:tcPr>
            <w:tcW w:w="510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both"/>
              <w:rPr>
                <w:rFonts w:ascii="Times New Roman" w:hAnsi="Times New Roman"/>
                <w:sz w:val="24"/>
                <w:szCs w:val="24"/>
              </w:rPr>
            </w:pPr>
            <w:r w:rsidRPr="00D7093D">
              <w:rPr>
                <w:rFonts w:ascii="Times New Roman" w:hAnsi="Times New Roman"/>
                <w:sz w:val="24"/>
                <w:szCs w:val="24"/>
              </w:rPr>
              <w:t>фельдшер</w:t>
            </w:r>
          </w:p>
        </w:tc>
        <w:tc>
          <w:tcPr>
            <w:tcW w:w="2375"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15 498</w:t>
            </w:r>
          </w:p>
        </w:tc>
      </w:tr>
      <w:tr w:rsidR="00806585" w:rsidRPr="00D7093D" w:rsidTr="00EC303E">
        <w:tc>
          <w:tcPr>
            <w:tcW w:w="9731" w:type="dxa"/>
            <w:gridSpan w:val="3"/>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Профессиональная квалификационная группа «Врачи и провизоры»</w:t>
            </w:r>
          </w:p>
        </w:tc>
      </w:tr>
      <w:tr w:rsidR="00806585" w:rsidRPr="00D7093D" w:rsidTr="00EC303E">
        <w:tc>
          <w:tcPr>
            <w:tcW w:w="225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both"/>
              <w:rPr>
                <w:rFonts w:ascii="Times New Roman" w:hAnsi="Times New Roman"/>
                <w:sz w:val="24"/>
                <w:szCs w:val="24"/>
              </w:rPr>
            </w:pPr>
            <w:r w:rsidRPr="00D7093D">
              <w:rPr>
                <w:rFonts w:ascii="Times New Roman" w:hAnsi="Times New Roman"/>
                <w:sz w:val="24"/>
                <w:szCs w:val="24"/>
              </w:rPr>
              <w:t>2 квалификационный уровень</w:t>
            </w:r>
          </w:p>
        </w:tc>
        <w:tc>
          <w:tcPr>
            <w:tcW w:w="510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both"/>
              <w:rPr>
                <w:rFonts w:ascii="Times New Roman" w:hAnsi="Times New Roman"/>
                <w:sz w:val="24"/>
                <w:szCs w:val="24"/>
              </w:rPr>
            </w:pPr>
            <w:r w:rsidRPr="00D7093D">
              <w:rPr>
                <w:rFonts w:ascii="Times New Roman" w:hAnsi="Times New Roman"/>
                <w:sz w:val="24"/>
                <w:szCs w:val="24"/>
              </w:rPr>
              <w:t>Врачи-специалисты (кроме врачей-специалистов, отнесенных к 3 и 4 квалификационным уровням)</w:t>
            </w:r>
          </w:p>
        </w:tc>
        <w:tc>
          <w:tcPr>
            <w:tcW w:w="2375"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15 918</w:t>
            </w:r>
          </w:p>
        </w:tc>
      </w:tr>
    </w:tbl>
    <w:p w:rsidR="00806585" w:rsidRPr="00D7093D" w:rsidRDefault="00806585" w:rsidP="00806585">
      <w:pPr>
        <w:spacing w:after="0" w:line="240" w:lineRule="auto"/>
        <w:jc w:val="center"/>
        <w:rPr>
          <w:rFonts w:ascii="Times New Roman" w:eastAsia="Calibri" w:hAnsi="Times New Roman" w:cs="Times New Roman"/>
          <w:sz w:val="24"/>
          <w:szCs w:val="24"/>
        </w:rPr>
      </w:pPr>
    </w:p>
    <w:p w:rsidR="00806585" w:rsidRPr="00D7093D" w:rsidRDefault="00806585" w:rsidP="00806585">
      <w:pPr>
        <w:spacing w:after="0" w:line="240" w:lineRule="auto"/>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При установлении размеров должностных окладов предусматривается их повышение за квалификационную категорию или за соответствие занимаемой должности медицинским и фармацевтическим работникам, прошедшим соответствующую аттестацию, согласно порядку, установленному Министерством образования и молодежной политики Свердловской области.</w:t>
      </w: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p>
    <w:p w:rsidR="00806585" w:rsidRPr="00D7093D" w:rsidRDefault="00806585" w:rsidP="00806585">
      <w:pPr>
        <w:spacing w:after="0" w:line="240" w:lineRule="auto"/>
        <w:jc w:val="center"/>
        <w:rPr>
          <w:rFonts w:ascii="Times New Roman" w:eastAsia="Calibri" w:hAnsi="Times New Roman" w:cs="Times New Roman"/>
          <w:sz w:val="24"/>
          <w:szCs w:val="24"/>
        </w:rPr>
        <w:sectPr w:rsidR="00806585" w:rsidRPr="00D7093D" w:rsidSect="00272E5D">
          <w:pgSz w:w="11906" w:h="16838"/>
          <w:pgMar w:top="851" w:right="851" w:bottom="851" w:left="1418" w:header="567" w:footer="283" w:gutter="0"/>
          <w:cols w:space="720"/>
          <w:docGrid w:linePitch="299"/>
        </w:sectPr>
      </w:pPr>
    </w:p>
    <w:p w:rsidR="00806585" w:rsidRPr="00D7093D" w:rsidRDefault="00806585" w:rsidP="00806585">
      <w:pPr>
        <w:spacing w:after="0" w:line="240" w:lineRule="auto"/>
        <w:ind w:left="6096"/>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        Приложение № 6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Положению об оплате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труда работников ГБОУ СО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Calibri" w:hAnsi="Times New Roman" w:cs="Times New Roman"/>
          <w:sz w:val="24"/>
          <w:szCs w:val="24"/>
        </w:rPr>
        <w:t>»</w:t>
      </w:r>
    </w:p>
    <w:p w:rsidR="00806585" w:rsidRPr="00D7093D" w:rsidRDefault="00806585" w:rsidP="00806585">
      <w:pPr>
        <w:spacing w:after="0" w:line="240" w:lineRule="auto"/>
        <w:ind w:firstLine="6096"/>
        <w:jc w:val="center"/>
        <w:rPr>
          <w:rFonts w:ascii="Times New Roman" w:eastAsia="Calibri" w:hAnsi="Times New Roman" w:cs="Times New Roman"/>
          <w:sz w:val="24"/>
          <w:szCs w:val="24"/>
        </w:rPr>
      </w:pPr>
    </w:p>
    <w:p w:rsidR="00806585" w:rsidRPr="00D7093D" w:rsidRDefault="00806585" w:rsidP="00806585">
      <w:pPr>
        <w:tabs>
          <w:tab w:val="left" w:pos="1449"/>
        </w:tabs>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 xml:space="preserve">Профессиональные квалификационные группы </w:t>
      </w:r>
    </w:p>
    <w:p w:rsidR="00806585" w:rsidRPr="00D7093D" w:rsidRDefault="00806585" w:rsidP="00806585">
      <w:pPr>
        <w:tabs>
          <w:tab w:val="left" w:pos="1449"/>
        </w:tabs>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должностей работников культуры, искусства и кинематографии</w:t>
      </w:r>
    </w:p>
    <w:p w:rsidR="00806585" w:rsidRPr="00D7093D" w:rsidRDefault="00806585" w:rsidP="00806585">
      <w:pPr>
        <w:tabs>
          <w:tab w:val="left" w:pos="1449"/>
        </w:tabs>
        <w:spacing w:after="0" w:line="240" w:lineRule="auto"/>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ab/>
      </w:r>
    </w:p>
    <w:tbl>
      <w:tblPr>
        <w:tblStyle w:val="af1"/>
        <w:tblW w:w="0" w:type="auto"/>
        <w:tblLook w:val="04A0" w:firstRow="1" w:lastRow="0" w:firstColumn="1" w:lastColumn="0" w:noHBand="0" w:noVBand="1"/>
      </w:tblPr>
      <w:tblGrid>
        <w:gridCol w:w="6487"/>
        <w:gridCol w:w="3084"/>
      </w:tblGrid>
      <w:tr w:rsidR="00806585" w:rsidRPr="00D7093D" w:rsidTr="00EC303E">
        <w:tc>
          <w:tcPr>
            <w:tcW w:w="648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Профессиональные квалификационные группы</w:t>
            </w:r>
          </w:p>
        </w:tc>
        <w:tc>
          <w:tcPr>
            <w:tcW w:w="3084"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Размер должностного оклада, рублей</w:t>
            </w:r>
          </w:p>
        </w:tc>
      </w:tr>
      <w:tr w:rsidR="00806585" w:rsidRPr="00D7093D" w:rsidTr="00EC303E">
        <w:tc>
          <w:tcPr>
            <w:tcW w:w="9571" w:type="dxa"/>
            <w:gridSpan w:val="2"/>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Профессиональная квалификационная группа</w:t>
            </w:r>
          </w:p>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«Должности работников культуры, искусства и кинематографии ведущего звена»</w:t>
            </w:r>
          </w:p>
        </w:tc>
      </w:tr>
      <w:tr w:rsidR="00806585" w:rsidRPr="00D7093D" w:rsidTr="00EC303E">
        <w:tc>
          <w:tcPr>
            <w:tcW w:w="648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both"/>
              <w:rPr>
                <w:rFonts w:ascii="Times New Roman" w:hAnsi="Times New Roman"/>
                <w:sz w:val="24"/>
                <w:szCs w:val="24"/>
              </w:rPr>
            </w:pPr>
            <w:r w:rsidRPr="00D7093D">
              <w:rPr>
                <w:rFonts w:ascii="Times New Roman" w:hAnsi="Times New Roman"/>
                <w:sz w:val="24"/>
                <w:szCs w:val="24"/>
              </w:rPr>
              <w:t>библиотекарь</w:t>
            </w:r>
          </w:p>
        </w:tc>
        <w:tc>
          <w:tcPr>
            <w:tcW w:w="3084"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449"/>
              </w:tabs>
              <w:jc w:val="center"/>
              <w:rPr>
                <w:rFonts w:ascii="Times New Roman" w:hAnsi="Times New Roman"/>
                <w:sz w:val="24"/>
                <w:szCs w:val="24"/>
              </w:rPr>
            </w:pPr>
            <w:r w:rsidRPr="00D7093D">
              <w:rPr>
                <w:rFonts w:ascii="Times New Roman" w:hAnsi="Times New Roman"/>
                <w:sz w:val="24"/>
                <w:szCs w:val="24"/>
              </w:rPr>
              <w:t>13 924</w:t>
            </w:r>
          </w:p>
          <w:p w:rsidR="00806585" w:rsidRPr="00D7093D" w:rsidRDefault="00806585" w:rsidP="00EC303E">
            <w:pPr>
              <w:tabs>
                <w:tab w:val="left" w:pos="1449"/>
              </w:tabs>
              <w:jc w:val="center"/>
              <w:rPr>
                <w:rFonts w:ascii="Times New Roman" w:hAnsi="Times New Roman"/>
                <w:sz w:val="24"/>
                <w:szCs w:val="24"/>
              </w:rPr>
            </w:pPr>
          </w:p>
        </w:tc>
      </w:tr>
    </w:tbl>
    <w:p w:rsidR="00806585" w:rsidRPr="00D7093D" w:rsidRDefault="00806585" w:rsidP="00806585">
      <w:pPr>
        <w:tabs>
          <w:tab w:val="left" w:pos="1449"/>
        </w:tabs>
        <w:spacing w:after="0" w:line="240" w:lineRule="auto"/>
        <w:jc w:val="both"/>
        <w:rPr>
          <w:rFonts w:ascii="Times New Roman" w:eastAsia="Calibri" w:hAnsi="Times New Roman" w:cs="Times New Roman"/>
          <w:sz w:val="24"/>
          <w:szCs w:val="24"/>
        </w:rPr>
      </w:pPr>
    </w:p>
    <w:p w:rsidR="00806585" w:rsidRPr="00D7093D" w:rsidRDefault="00806585" w:rsidP="00806585">
      <w:pPr>
        <w:spacing w:after="0" w:line="240" w:lineRule="auto"/>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         При установлении размеров должностных окладов предусматривается их повышение за квалификационную категорию или за соответствие занимаемой должности работникам культуры, искусства и кинематографии, прошедшим соответствующую аттестацию, согласно порядку, установленному Министерством образования и молодежной политики Свердловской области.</w:t>
      </w:r>
    </w:p>
    <w:p w:rsidR="00806585" w:rsidRPr="00D7093D" w:rsidRDefault="00806585" w:rsidP="00806585">
      <w:pPr>
        <w:spacing w:after="0" w:line="240" w:lineRule="auto"/>
        <w:jc w:val="both"/>
        <w:rPr>
          <w:rFonts w:ascii="Times New Roman" w:eastAsia="Calibri" w:hAnsi="Times New Roman" w:cs="Times New Roman"/>
          <w:sz w:val="24"/>
          <w:szCs w:val="24"/>
        </w:rPr>
      </w:pP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Приложение № 7</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к Положению об оплате </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труда работников ГБОУ СО</w:t>
      </w:r>
    </w:p>
    <w:p w:rsidR="00806585" w:rsidRPr="00D7093D" w:rsidRDefault="00806585" w:rsidP="00806585">
      <w:pPr>
        <w:spacing w:after="0" w:line="240" w:lineRule="auto"/>
        <w:ind w:left="5103" w:firstLine="993"/>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Calibri" w:hAnsi="Times New Roman" w:cs="Times New Roman"/>
          <w:sz w:val="24"/>
          <w:szCs w:val="24"/>
        </w:rPr>
        <w:t>»</w:t>
      </w:r>
    </w:p>
    <w:p w:rsidR="00806585" w:rsidRPr="00D7093D" w:rsidRDefault="00806585" w:rsidP="00806585">
      <w:pPr>
        <w:tabs>
          <w:tab w:val="left" w:pos="1449"/>
        </w:tabs>
        <w:spacing w:after="0" w:line="240" w:lineRule="auto"/>
        <w:jc w:val="both"/>
        <w:rPr>
          <w:rFonts w:ascii="Times New Roman" w:eastAsia="Calibri" w:hAnsi="Times New Roman" w:cs="Times New Roman"/>
          <w:sz w:val="24"/>
          <w:szCs w:val="24"/>
        </w:rPr>
      </w:pPr>
    </w:p>
    <w:p w:rsidR="00806585" w:rsidRPr="00D7093D" w:rsidRDefault="00806585" w:rsidP="00806585">
      <w:pPr>
        <w:tabs>
          <w:tab w:val="left" w:pos="1449"/>
        </w:tabs>
        <w:spacing w:after="0" w:line="240" w:lineRule="auto"/>
        <w:ind w:firstLine="709"/>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Профессиональные квалификационные группы</w:t>
      </w:r>
    </w:p>
    <w:p w:rsidR="00806585" w:rsidRPr="00D7093D" w:rsidRDefault="00806585" w:rsidP="00806585">
      <w:pPr>
        <w:tabs>
          <w:tab w:val="left" w:pos="1449"/>
        </w:tabs>
        <w:spacing w:after="0" w:line="240" w:lineRule="auto"/>
        <w:ind w:firstLine="709"/>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общеотраслевых профессий рабочих</w:t>
      </w:r>
    </w:p>
    <w:tbl>
      <w:tblPr>
        <w:tblStyle w:val="5"/>
        <w:tblW w:w="0" w:type="auto"/>
        <w:tblLook w:val="04A0" w:firstRow="1" w:lastRow="0" w:firstColumn="1" w:lastColumn="0" w:noHBand="0" w:noVBand="1"/>
      </w:tblPr>
      <w:tblGrid>
        <w:gridCol w:w="2253"/>
        <w:gridCol w:w="4961"/>
        <w:gridCol w:w="2517"/>
      </w:tblGrid>
      <w:tr w:rsidR="00806585" w:rsidRPr="00D7093D" w:rsidTr="00EC303E">
        <w:trPr>
          <w:trHeight w:val="606"/>
        </w:trPr>
        <w:tc>
          <w:tcPr>
            <w:tcW w:w="2253"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Квалификационные уровни</w:t>
            </w:r>
          </w:p>
        </w:tc>
        <w:tc>
          <w:tcPr>
            <w:tcW w:w="4961"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Профессии рабочих, отнесенные к квалификационным уровням</w:t>
            </w:r>
          </w:p>
        </w:tc>
        <w:tc>
          <w:tcPr>
            <w:tcW w:w="251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Минимальный размер оклада, рублей</w:t>
            </w:r>
          </w:p>
        </w:tc>
      </w:tr>
      <w:tr w:rsidR="00806585" w:rsidRPr="00D7093D" w:rsidTr="00EC303E">
        <w:tc>
          <w:tcPr>
            <w:tcW w:w="9731" w:type="dxa"/>
            <w:gridSpan w:val="3"/>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 xml:space="preserve">Профессиональная квалификационная группа </w:t>
            </w:r>
          </w:p>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«Общеотраслевые профессии рабочих первого уровня»</w:t>
            </w:r>
          </w:p>
        </w:tc>
      </w:tr>
      <w:tr w:rsidR="00806585" w:rsidRPr="00D7093D" w:rsidTr="00EC303E">
        <w:tc>
          <w:tcPr>
            <w:tcW w:w="2253" w:type="dxa"/>
            <w:vMerge w:val="restart"/>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355"/>
              </w:tabs>
              <w:jc w:val="both"/>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1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355"/>
              </w:tabs>
              <w:jc w:val="both"/>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профессии рабочих, по которым предусмотрено присвоение 1, 2, 3 квалификационных разрядов по ЕТКС, в том числе:</w:t>
            </w:r>
          </w:p>
        </w:tc>
        <w:tc>
          <w:tcPr>
            <w:tcW w:w="251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355"/>
              </w:tabs>
              <w:jc w:val="center"/>
              <w:rPr>
                <w:rFonts w:ascii="Times New Roman" w:eastAsiaTheme="minorHAnsi" w:hAnsi="Times New Roman" w:cstheme="minorBidi"/>
                <w:sz w:val="24"/>
                <w:szCs w:val="24"/>
              </w:rPr>
            </w:pPr>
          </w:p>
        </w:tc>
      </w:tr>
      <w:tr w:rsidR="00806585" w:rsidRPr="00D7093D" w:rsidTr="00EC303E">
        <w:tc>
          <w:tcPr>
            <w:tcW w:w="2253" w:type="dxa"/>
            <w:vMerge/>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both"/>
              <w:rPr>
                <w:rFonts w:ascii="Times New Roman" w:eastAsiaTheme="minorHAnsi" w:hAnsi="Times New Roman" w:cstheme="minorBidi"/>
                <w:sz w:val="24"/>
                <w:szCs w:val="24"/>
              </w:rPr>
            </w:pPr>
          </w:p>
        </w:tc>
        <w:tc>
          <w:tcPr>
            <w:tcW w:w="4961"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both"/>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мойщик посуды, кастелянша, уборщик служебных помещений, уборщик территории</w:t>
            </w:r>
          </w:p>
        </w:tc>
        <w:tc>
          <w:tcPr>
            <w:tcW w:w="2517"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11 754</w:t>
            </w:r>
          </w:p>
        </w:tc>
      </w:tr>
      <w:tr w:rsidR="00806585" w:rsidRPr="00D7093D" w:rsidTr="00EC303E">
        <w:tc>
          <w:tcPr>
            <w:tcW w:w="2253" w:type="dxa"/>
            <w:vMerge/>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both"/>
              <w:rPr>
                <w:rFonts w:ascii="Times New Roman" w:eastAsiaTheme="minorHAnsi" w:hAnsi="Times New Roman" w:cstheme="minorBidi"/>
                <w:sz w:val="24"/>
                <w:szCs w:val="24"/>
              </w:rPr>
            </w:pPr>
          </w:p>
        </w:tc>
        <w:tc>
          <w:tcPr>
            <w:tcW w:w="4961"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both"/>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кладовщик</w:t>
            </w:r>
          </w:p>
        </w:tc>
        <w:tc>
          <w:tcPr>
            <w:tcW w:w="2517"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11 773</w:t>
            </w:r>
          </w:p>
        </w:tc>
      </w:tr>
      <w:tr w:rsidR="00806585" w:rsidRPr="00D7093D" w:rsidTr="00EC303E">
        <w:tc>
          <w:tcPr>
            <w:tcW w:w="9731" w:type="dxa"/>
            <w:gridSpan w:val="3"/>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 xml:space="preserve">Профессиональная квалификационная группа </w:t>
            </w:r>
          </w:p>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«Общеотраслевые профессии рабочих второго уровня»</w:t>
            </w:r>
          </w:p>
        </w:tc>
      </w:tr>
      <w:tr w:rsidR="00806585" w:rsidRPr="00D7093D" w:rsidTr="00EC303E">
        <w:tc>
          <w:tcPr>
            <w:tcW w:w="2253" w:type="dxa"/>
            <w:vMerge w:val="restart"/>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355"/>
              </w:tabs>
              <w:jc w:val="both"/>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1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both"/>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 xml:space="preserve">профессии рабочих, по которым предусмотрено присвоение 4 и 5 квалификационных разрядов по ЕТКС: </w:t>
            </w:r>
          </w:p>
        </w:tc>
        <w:tc>
          <w:tcPr>
            <w:tcW w:w="2517"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center"/>
              <w:rPr>
                <w:rFonts w:ascii="Times New Roman" w:eastAsiaTheme="minorHAnsi" w:hAnsi="Times New Roman" w:cstheme="minorBidi"/>
                <w:sz w:val="24"/>
                <w:szCs w:val="24"/>
              </w:rPr>
            </w:pPr>
          </w:p>
        </w:tc>
      </w:tr>
      <w:tr w:rsidR="00806585" w:rsidRPr="00D7093D" w:rsidTr="00EC303E">
        <w:tc>
          <w:tcPr>
            <w:tcW w:w="2253" w:type="dxa"/>
            <w:vMerge/>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both"/>
              <w:rPr>
                <w:rFonts w:ascii="Times New Roman" w:eastAsiaTheme="minorHAnsi" w:hAnsi="Times New Roman" w:cstheme="minorBidi"/>
                <w:sz w:val="24"/>
                <w:szCs w:val="24"/>
              </w:rPr>
            </w:pPr>
          </w:p>
        </w:tc>
        <w:tc>
          <w:tcPr>
            <w:tcW w:w="4961"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both"/>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оператор стиральных машин</w:t>
            </w:r>
          </w:p>
        </w:tc>
        <w:tc>
          <w:tcPr>
            <w:tcW w:w="2517"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11 791</w:t>
            </w:r>
          </w:p>
        </w:tc>
      </w:tr>
      <w:tr w:rsidR="00806585" w:rsidRPr="00D7093D" w:rsidTr="00EC303E">
        <w:tc>
          <w:tcPr>
            <w:tcW w:w="2253" w:type="dxa"/>
            <w:vMerge/>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both"/>
              <w:rPr>
                <w:rFonts w:ascii="Times New Roman" w:eastAsiaTheme="minorHAnsi" w:hAnsi="Times New Roman" w:cstheme="minorBidi"/>
                <w:sz w:val="24"/>
                <w:szCs w:val="24"/>
              </w:rPr>
            </w:pPr>
          </w:p>
        </w:tc>
        <w:tc>
          <w:tcPr>
            <w:tcW w:w="4961"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both"/>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плотник; слесарь-сантехник; слесарь-электрик по ремонту оборудования</w:t>
            </w:r>
          </w:p>
        </w:tc>
        <w:tc>
          <w:tcPr>
            <w:tcW w:w="2517"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11 762</w:t>
            </w:r>
          </w:p>
        </w:tc>
      </w:tr>
      <w:tr w:rsidR="00806585" w:rsidRPr="00D7093D" w:rsidTr="00EC303E">
        <w:tc>
          <w:tcPr>
            <w:tcW w:w="2253" w:type="dxa"/>
            <w:vMerge/>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both"/>
              <w:rPr>
                <w:rFonts w:ascii="Times New Roman" w:eastAsiaTheme="minorHAnsi" w:hAnsi="Times New Roman" w:cstheme="minorBidi"/>
                <w:sz w:val="24"/>
                <w:szCs w:val="24"/>
              </w:rPr>
            </w:pPr>
          </w:p>
        </w:tc>
        <w:tc>
          <w:tcPr>
            <w:tcW w:w="4961"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both"/>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водитель автомобиля</w:t>
            </w:r>
          </w:p>
        </w:tc>
        <w:tc>
          <w:tcPr>
            <w:tcW w:w="2517" w:type="dxa"/>
            <w:tcBorders>
              <w:top w:val="single" w:sz="4" w:space="0" w:color="auto"/>
              <w:left w:val="single" w:sz="4" w:space="0" w:color="auto"/>
              <w:bottom w:val="single" w:sz="4" w:space="0" w:color="auto"/>
              <w:right w:val="single" w:sz="4" w:space="0" w:color="auto"/>
            </w:tcBorders>
          </w:tcPr>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hAnsi="Times New Roman"/>
                <w:sz w:val="24"/>
                <w:szCs w:val="24"/>
              </w:rPr>
              <w:t xml:space="preserve"> 12 161</w:t>
            </w:r>
          </w:p>
        </w:tc>
      </w:tr>
      <w:tr w:rsidR="00806585" w:rsidRPr="00D7093D" w:rsidTr="00EC303E">
        <w:tc>
          <w:tcPr>
            <w:tcW w:w="0" w:type="auto"/>
            <w:vMerge/>
            <w:tcBorders>
              <w:top w:val="single" w:sz="4" w:space="0" w:color="auto"/>
              <w:left w:val="single" w:sz="4" w:space="0" w:color="auto"/>
              <w:bottom w:val="single" w:sz="4" w:space="0" w:color="auto"/>
              <w:right w:val="single" w:sz="4" w:space="0" w:color="auto"/>
            </w:tcBorders>
            <w:vAlign w:val="center"/>
            <w:hideMark/>
          </w:tcPr>
          <w:p w:rsidR="00806585" w:rsidRPr="00D7093D" w:rsidRDefault="00806585" w:rsidP="00EC303E">
            <w:pPr>
              <w:rPr>
                <w:rFonts w:ascii="Times New Roman" w:eastAsiaTheme="minorHAnsi" w:hAnsi="Times New Roman" w:cstheme="minorBidi"/>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355"/>
              </w:tabs>
              <w:jc w:val="both"/>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повар</w:t>
            </w:r>
          </w:p>
        </w:tc>
        <w:tc>
          <w:tcPr>
            <w:tcW w:w="2517" w:type="dxa"/>
            <w:tcBorders>
              <w:top w:val="single" w:sz="4" w:space="0" w:color="auto"/>
              <w:left w:val="single" w:sz="4" w:space="0" w:color="auto"/>
              <w:bottom w:val="single" w:sz="4" w:space="0" w:color="auto"/>
              <w:right w:val="single" w:sz="4" w:space="0" w:color="auto"/>
            </w:tcBorders>
            <w:hideMark/>
          </w:tcPr>
          <w:p w:rsidR="00806585" w:rsidRPr="00D7093D" w:rsidRDefault="00806585" w:rsidP="00EC303E">
            <w:pPr>
              <w:tabs>
                <w:tab w:val="left" w:pos="1355"/>
              </w:tabs>
              <w:jc w:val="center"/>
              <w:rPr>
                <w:rFonts w:ascii="Times New Roman" w:eastAsiaTheme="minorHAnsi" w:hAnsi="Times New Roman" w:cstheme="minorBidi"/>
                <w:sz w:val="24"/>
                <w:szCs w:val="24"/>
              </w:rPr>
            </w:pPr>
            <w:r w:rsidRPr="00D7093D">
              <w:rPr>
                <w:rFonts w:ascii="Times New Roman" w:eastAsiaTheme="minorHAnsi" w:hAnsi="Times New Roman" w:cstheme="minorBidi"/>
                <w:sz w:val="24"/>
                <w:szCs w:val="24"/>
              </w:rPr>
              <w:t>12 161</w:t>
            </w:r>
          </w:p>
        </w:tc>
      </w:tr>
    </w:tbl>
    <w:p w:rsidR="00806585" w:rsidRPr="00D7093D" w:rsidRDefault="00806585" w:rsidP="00806585">
      <w:pPr>
        <w:tabs>
          <w:tab w:val="left" w:pos="1355"/>
        </w:tabs>
        <w:spacing w:after="0" w:line="240" w:lineRule="auto"/>
        <w:jc w:val="both"/>
        <w:rPr>
          <w:rFonts w:ascii="Times New Roman" w:eastAsia="Calibri" w:hAnsi="Times New Roman" w:cs="Times New Roman"/>
          <w:sz w:val="24"/>
          <w:szCs w:val="24"/>
        </w:rPr>
      </w:pPr>
    </w:p>
    <w:p w:rsidR="00806585" w:rsidRPr="00D7093D" w:rsidRDefault="00806585" w:rsidP="00806585">
      <w:pPr>
        <w:tabs>
          <w:tab w:val="left" w:pos="1355"/>
        </w:tabs>
        <w:spacing w:after="0" w:line="240" w:lineRule="auto"/>
        <w:jc w:val="both"/>
        <w:rPr>
          <w:rFonts w:ascii="Times New Roman" w:eastAsia="Calibri" w:hAnsi="Times New Roman" w:cs="Times New Roman"/>
          <w:sz w:val="24"/>
          <w:szCs w:val="24"/>
        </w:rPr>
      </w:pPr>
    </w:p>
    <w:p w:rsidR="00806585" w:rsidRPr="00D7093D" w:rsidRDefault="00806585" w:rsidP="00806585">
      <w:pPr>
        <w:tabs>
          <w:tab w:val="left" w:pos="1449"/>
        </w:tabs>
        <w:spacing w:after="0" w:line="240" w:lineRule="auto"/>
        <w:ind w:firstLine="709"/>
        <w:jc w:val="both"/>
        <w:rPr>
          <w:rFonts w:ascii="Times New Roman" w:eastAsia="Calibri" w:hAnsi="Times New Roman" w:cs="Times New Roman"/>
          <w:sz w:val="24"/>
          <w:szCs w:val="24"/>
        </w:rPr>
        <w:sectPr w:rsidR="00806585" w:rsidRPr="00D7093D" w:rsidSect="00415DB4">
          <w:pgSz w:w="11906" w:h="16838"/>
          <w:pgMar w:top="851" w:right="851" w:bottom="851" w:left="1418" w:header="567" w:footer="283" w:gutter="0"/>
          <w:cols w:space="720"/>
          <w:docGrid w:linePitch="299"/>
        </w:sectPr>
      </w:pPr>
    </w:p>
    <w:p w:rsidR="00806585" w:rsidRPr="00D7093D" w:rsidRDefault="00806585" w:rsidP="00806585">
      <w:pPr>
        <w:tabs>
          <w:tab w:val="left" w:pos="1449"/>
          <w:tab w:val="left" w:pos="6096"/>
        </w:tabs>
        <w:spacing w:after="0" w:line="240" w:lineRule="auto"/>
        <w:ind w:firstLine="5954"/>
        <w:jc w:val="both"/>
        <w:rPr>
          <w:rFonts w:ascii="Times New Roman" w:eastAsia="Calibri" w:hAnsi="Times New Roman" w:cs="Times New Roman"/>
          <w:sz w:val="24"/>
          <w:szCs w:val="24"/>
        </w:rPr>
      </w:pPr>
      <w:r w:rsidRPr="00D7093D">
        <w:rPr>
          <w:rFonts w:ascii="Times New Roman" w:eastAsia="Times New Roman" w:hAnsi="Times New Roman" w:cs="Times New Roman"/>
          <w:sz w:val="24"/>
          <w:szCs w:val="24"/>
          <w:lang w:eastAsia="ru-RU"/>
        </w:rPr>
        <w:t>Приложение  № 8</w:t>
      </w:r>
    </w:p>
    <w:p w:rsidR="00806585" w:rsidRPr="00D7093D" w:rsidRDefault="00806585" w:rsidP="00806585">
      <w:pPr>
        <w:widowControl w:val="0"/>
        <w:tabs>
          <w:tab w:val="left" w:pos="6096"/>
        </w:tabs>
        <w:autoSpaceDE w:val="0"/>
        <w:autoSpaceDN w:val="0"/>
        <w:adjustRightInd w:val="0"/>
        <w:spacing w:after="0" w:line="240" w:lineRule="auto"/>
        <w:ind w:left="5954"/>
        <w:outlineLvl w:val="0"/>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к положению об оплате труда                                                                                                                                                                                                                                                                                                                                                                                                                                                                                                      работников ГБОУ СО</w:t>
      </w:r>
    </w:p>
    <w:p w:rsidR="00806585" w:rsidRPr="00D7093D" w:rsidRDefault="00806585" w:rsidP="00806585">
      <w:pPr>
        <w:widowControl w:val="0"/>
        <w:tabs>
          <w:tab w:val="left" w:pos="6096"/>
        </w:tabs>
        <w:autoSpaceDE w:val="0"/>
        <w:autoSpaceDN w:val="0"/>
        <w:adjustRightInd w:val="0"/>
        <w:spacing w:after="0" w:line="240" w:lineRule="auto"/>
        <w:ind w:left="5954"/>
        <w:outlineLvl w:val="0"/>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Times New Roman" w:hAnsi="Times New Roman" w:cs="Times New Roman"/>
          <w:sz w:val="24"/>
          <w:szCs w:val="24"/>
          <w:lang w:eastAsia="ru-RU"/>
        </w:rPr>
        <w:t>»</w:t>
      </w:r>
    </w:p>
    <w:p w:rsidR="00806585" w:rsidRPr="00D7093D" w:rsidRDefault="00806585" w:rsidP="008065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06585" w:rsidRPr="00D7093D" w:rsidRDefault="00806585" w:rsidP="0080658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7093D">
        <w:rPr>
          <w:rFonts w:ascii="Times New Roman" w:eastAsia="Times New Roman" w:hAnsi="Times New Roman" w:cs="Times New Roman"/>
          <w:b/>
          <w:sz w:val="24"/>
          <w:szCs w:val="24"/>
          <w:lang w:eastAsia="ru-RU"/>
        </w:rPr>
        <w:t>Положение о распределении стимулирующей части фонда оплаты труда работников ГБОУ СО «Михайловская школа-интернат»</w:t>
      </w:r>
    </w:p>
    <w:p w:rsidR="00806585" w:rsidRPr="00D7093D" w:rsidRDefault="00806585" w:rsidP="0080658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806585" w:rsidRPr="00D7093D" w:rsidRDefault="00806585" w:rsidP="00806585">
      <w:pPr>
        <w:pStyle w:val="a6"/>
        <w:widowControl w:val="0"/>
        <w:numPr>
          <w:ilvl w:val="0"/>
          <w:numId w:val="17"/>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7093D">
        <w:rPr>
          <w:rFonts w:ascii="Times New Roman" w:eastAsia="Times New Roman" w:hAnsi="Times New Roman" w:cs="Times New Roman"/>
          <w:b/>
          <w:sz w:val="24"/>
          <w:szCs w:val="24"/>
          <w:lang w:eastAsia="ru-RU"/>
        </w:rPr>
        <w:t>Общие положения</w:t>
      </w:r>
    </w:p>
    <w:p w:rsidR="00806585" w:rsidRPr="00D7093D" w:rsidRDefault="00806585" w:rsidP="00806585">
      <w:pPr>
        <w:pStyle w:val="a6"/>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1.1.Стимулирование работников ГБОУ СО «Михайловская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Times New Roman" w:hAnsi="Times New Roman" w:cs="Times New Roman"/>
          <w:sz w:val="24"/>
          <w:szCs w:val="24"/>
          <w:lang w:eastAsia="ru-RU"/>
        </w:rPr>
        <w:t>» осуществляется в целях усиления материальной заинтересованности работников в повышении качества результата труда, развития творческой активности и инициативы при выполнении поставленных задач, а также в целях успешного и добросовестного исполнения должностных обязанностей.</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1.2.Выплаты стимулирующего характера, размеры и условия их осуществления устанавливаются с учетом разработанных показателей  и критериев оценки эффективности труда работников в пределах бюджетных ассигнований на оплату труда работников ГБОУ СО «Михайловская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Times New Roman" w:hAnsi="Times New Roman" w:cs="Times New Roman"/>
          <w:sz w:val="24"/>
          <w:szCs w:val="24"/>
          <w:lang w:eastAsia="ru-RU"/>
        </w:rPr>
        <w:t>».</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1.3.Выплаты стимулирующего характера устанавливаются:</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за интенсивность и высокие результаты работы;</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за качество выполняемых работ;</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за стаж непрерывной работы, выслугу лет;</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по итогам работы в виде премиальных выплат.</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Обязательными условиями для осуществления выплат стимулирующего характера являются:</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 успешное и добросовестное исполнение профессиональных и должностных обязанностей работников в соответствующем периоде, </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 инициатива, творчество и применение в работе современных форм и методов организации труда, </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участие в течение соответствующего периода в выполнении важных мероприятий.</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1.4.Стимулирующие выплаты не образуют новые оклады (должностные оклады), ставки заработной платы и не учитываются при начислении иных выплат, устанавливаемых в процентах к окладу (должностному окладу), ставке заработной платы. Работникам, работающим на условиях неполного рабочего времени, размер стимулирующих выплат устанавливается пропорционально отработанному времени.</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806585" w:rsidRPr="00D7093D" w:rsidRDefault="00806585" w:rsidP="0080658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7093D">
        <w:rPr>
          <w:rFonts w:ascii="Times New Roman" w:eastAsia="Times New Roman" w:hAnsi="Times New Roman" w:cs="Times New Roman"/>
          <w:b/>
          <w:sz w:val="24"/>
          <w:szCs w:val="24"/>
          <w:lang w:eastAsia="ru-RU"/>
        </w:rPr>
        <w:t>2.Порядок определения стимулирующих выплат</w:t>
      </w:r>
    </w:p>
    <w:p w:rsidR="00806585" w:rsidRPr="00D7093D" w:rsidRDefault="00806585" w:rsidP="0080658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2.1.Виды деятельности, дополнительные работы, за реализацию которых устанавливаются стимулирующие выплаты работникам, исходят из основных направлений политики, реализуемых в области образования (особые режимы работы; мероприятия, направленные на повышение авторитета и имиджа образовательного учреждения; особо важные и срочные работы и др.).</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2.2.Стимулирующие выплаты устанавливаются работникам на основании результатов их деятельности ежемесячно (за исключением выплаты за стаж непрерывной работы, выслугу лет).  Выплаты за стаж непрерывной работы устанавливаются приказом директора ГБОУ СО «Михайловская школа-интернат» бессрочно, при наличии бюджетных ассигнований на оплату труда работников.</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2.3.Работникам, работающим на условиях неполного рабочего времени, размер стимулирующих выплат устанавливается исходя из окладов (должностных окладов), ставок заработной платы пропорционально отработанному времени (кроме педагогов).</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2.4.Установление стимулирующих выплат работникам ГБОУ СО «Михайловская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Times New Roman" w:hAnsi="Times New Roman" w:cs="Times New Roman"/>
          <w:sz w:val="24"/>
          <w:szCs w:val="24"/>
          <w:lang w:eastAsia="ru-RU"/>
        </w:rPr>
        <w:t>» из средств стимулирующего фонда осуществляется комиссией по распределению стимулирующего фонда, назначенной приказом директора</w:t>
      </w:r>
      <w:r>
        <w:rPr>
          <w:rFonts w:ascii="Times New Roman" w:eastAsia="Times New Roman" w:hAnsi="Times New Roman" w:cs="Times New Roman"/>
          <w:sz w:val="24"/>
          <w:szCs w:val="24"/>
          <w:lang w:eastAsia="ru-RU"/>
        </w:rPr>
        <w:t xml:space="preserve"> </w:t>
      </w:r>
      <w:r w:rsidRPr="00D7093D">
        <w:rPr>
          <w:rFonts w:ascii="Times New Roman" w:eastAsia="Times New Roman" w:hAnsi="Times New Roman" w:cs="Times New Roman"/>
          <w:sz w:val="24"/>
          <w:szCs w:val="24"/>
          <w:lang w:eastAsia="ru-RU"/>
        </w:rPr>
        <w:t xml:space="preserve">ГБОУ СО «Михайловская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Times New Roman" w:hAnsi="Times New Roman" w:cs="Times New Roman"/>
          <w:sz w:val="24"/>
          <w:szCs w:val="24"/>
          <w:lang w:eastAsia="ru-RU"/>
        </w:rPr>
        <w:t xml:space="preserve">», с обязательным участием в ней представителя первичной профсоюзной организации. </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2.5.Установление стимулирующих выплат по оценочным листам заместителям директора, заместителю директора по АХЧ и главному бухгалтеру осуществляет непосредственно директор ГБОУ СО «Михайловская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7093D">
        <w:rPr>
          <w:rFonts w:ascii="Times New Roman" w:eastAsia="Times New Roman" w:hAnsi="Times New Roman" w:cs="Times New Roman"/>
          <w:sz w:val="24"/>
          <w:szCs w:val="24"/>
          <w:lang w:eastAsia="ru-RU"/>
        </w:rPr>
        <w:t xml:space="preserve">Показатели и критерии эффективности деятельности заместителей директора, заместителя директора по АХЧ и главного бухгалтера устанавливаются директором ГБОУ СО «Михайловская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Times New Roman" w:hAnsi="Times New Roman" w:cs="Times New Roman"/>
          <w:sz w:val="24"/>
          <w:szCs w:val="24"/>
          <w:lang w:eastAsia="ru-RU"/>
        </w:rPr>
        <w:t>». Показатели и критерии не являются постоянными и меняются при необходимости.</w:t>
      </w:r>
      <w:r>
        <w:rPr>
          <w:rFonts w:ascii="Times New Roman" w:eastAsia="Times New Roman" w:hAnsi="Times New Roman" w:cs="Times New Roman"/>
          <w:sz w:val="24"/>
          <w:szCs w:val="24"/>
          <w:lang w:eastAsia="ru-RU"/>
        </w:rPr>
        <w:t xml:space="preserve"> </w:t>
      </w:r>
      <w:r w:rsidRPr="00D7093D">
        <w:rPr>
          <w:rFonts w:ascii="Times New Roman" w:eastAsia="Times New Roman" w:hAnsi="Times New Roman" w:cs="Times New Roman"/>
          <w:sz w:val="24"/>
          <w:szCs w:val="24"/>
          <w:lang w:eastAsia="ru-RU"/>
        </w:rPr>
        <w:t>Основанием для начисления стимулирующих выплат заместителям директора и главному бухгалтеру является приказ директора о начислении стимулирующей выплаты в процентном отношении к окладу за фактически отработанное время.</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2.6.Учреждение по согласованию с профсоюзным органом устанавливает показатели и критерии оценки эффективности труда каждого работника. Показатели и критерииоценки эффективности труда не являются постоянными и меняются комиссией по распределению стимулирующего фонда при необходимости без разработки дополнений к Положению об оплате труда работников ГБОУ СО «Михайловская </w:t>
      </w:r>
      <w:r w:rsidRPr="00D7093D">
        <w:rPr>
          <w:rFonts w:ascii="Times New Roman" w:eastAsia="Times New Roman" w:hAnsi="Times New Roman" w:cs="Times New Roman"/>
          <w:bCs/>
          <w:sz w:val="24"/>
          <w:szCs w:val="20"/>
          <w:lang w:eastAsia="ru-RU"/>
        </w:rPr>
        <w:t>школа-интернат</w:t>
      </w:r>
      <w:r w:rsidRPr="00D7093D">
        <w:rPr>
          <w:rFonts w:ascii="Times New Roman" w:eastAsia="Times New Roman" w:hAnsi="Times New Roman" w:cs="Times New Roman"/>
          <w:sz w:val="24"/>
          <w:szCs w:val="24"/>
          <w:lang w:eastAsia="ru-RU"/>
        </w:rPr>
        <w:t>».</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hAnsi="Times New Roman" w:cs="Times New Roman"/>
          <w:sz w:val="24"/>
          <w:szCs w:val="24"/>
        </w:rPr>
        <w:t>Размер причитающихся стимулирующих выплат педагогическим работникам определяется исходя из количества набранных баллов и стоимости одного балла в зависимости от размера стимулирующей части фонда оплаты труда педагогических работников в текущем месяце.</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2.7.Председатель комиссии по распределению стимулирующего фонда информирует работников о дате проведения заседания комиссии, на которое работник представляет оценочный лист с показателями (критериями) оценки эффективности труда по итогам работы за отчетный период с заполненной информацией. Оценочный лист с результатами подписывается работником и членом комиссии, проверившим этот лист. При непредоставлении работником заполненного оценочного листа с результатами деятельности за истекший период стимулирующая выплата ему не производится.</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2.8.Работники учреждения имеют право присутствовать на заседании комиссии, давать необходимые пояснения.</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2.9.Комиссия принимает решение об установлении стимулирующих выплат и размере выплачиваемой премии открытым голосованием при условии присутствия не менее половины членов комиссии. </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2.10.Решение комиссии оформляется протоколом, на основании  которого директор учреждения издает приказ, являющийся основанием для начисления стимулирующих выплат.</w:t>
      </w:r>
    </w:p>
    <w:p w:rsidR="00806585" w:rsidRPr="00D7093D" w:rsidRDefault="00806585" w:rsidP="008065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2.11.Стимулирующие выплаты (за исключением выплаты за стаж непрерывной работы (выслугу лет) не начисляются работникам, получившим дисциплинарное взыскание (в том числе в случае нарушения трудовой дисциплины, невыполнении Устава учреждения, Правил внутреннего трудового распорядка, приказов и распоряжений директора, других нормативных актов, должностных обязанностей) в течение месяца после вынесения дисциплинарного взыскания.</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0"/>
          <w:lang w:eastAsia="ru-RU"/>
        </w:rPr>
      </w:pPr>
      <w:r w:rsidRPr="00D7093D">
        <w:rPr>
          <w:rFonts w:ascii="Times New Roman" w:eastAsia="Times New Roman" w:hAnsi="Times New Roman" w:cs="Times New Roman"/>
          <w:bCs/>
          <w:sz w:val="24"/>
          <w:szCs w:val="20"/>
          <w:lang w:eastAsia="ru-RU"/>
        </w:rPr>
        <w:t>2.12.Всем работникам ГБОУ СО «Михайловская школа-интернат»,</w:t>
      </w:r>
      <w:r>
        <w:rPr>
          <w:rFonts w:ascii="Times New Roman" w:eastAsia="Times New Roman" w:hAnsi="Times New Roman" w:cs="Times New Roman"/>
          <w:bCs/>
          <w:sz w:val="24"/>
          <w:szCs w:val="20"/>
          <w:lang w:eastAsia="ru-RU"/>
        </w:rPr>
        <w:t xml:space="preserve"> </w:t>
      </w:r>
      <w:r w:rsidRPr="00D7093D">
        <w:rPr>
          <w:rFonts w:ascii="Times New Roman" w:eastAsia="Times New Roman" w:hAnsi="Times New Roman" w:cs="Times New Roman"/>
          <w:bCs/>
          <w:sz w:val="24"/>
          <w:szCs w:val="20"/>
          <w:lang w:eastAsia="ru-RU"/>
        </w:rPr>
        <w:t>имеющим стаж</w:t>
      </w:r>
      <w:r>
        <w:rPr>
          <w:rFonts w:ascii="Times New Roman" w:eastAsia="Times New Roman" w:hAnsi="Times New Roman" w:cs="Times New Roman"/>
          <w:bCs/>
          <w:sz w:val="24"/>
          <w:szCs w:val="20"/>
          <w:lang w:eastAsia="ru-RU"/>
        </w:rPr>
        <w:t xml:space="preserve"> </w:t>
      </w:r>
      <w:r w:rsidRPr="00D7093D">
        <w:rPr>
          <w:rFonts w:ascii="Times New Roman" w:eastAsia="Times New Roman" w:hAnsi="Times New Roman" w:cs="Times New Roman"/>
          <w:bCs/>
          <w:sz w:val="24"/>
          <w:szCs w:val="20"/>
          <w:lang w:eastAsia="ru-RU"/>
        </w:rPr>
        <w:t>непрерывной работы(выслугу лет)в государственных организациях приказом директора устанавливается ежемесячная доплата к окладам (должностным окладам), ставкам заработной платы за стаж непрерывной работы (выслугу лет):</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0"/>
          <w:lang w:eastAsia="ru-RU"/>
        </w:rPr>
      </w:pPr>
      <w:r w:rsidRPr="00D7093D">
        <w:rPr>
          <w:rFonts w:ascii="Times New Roman" w:eastAsia="Times New Roman" w:hAnsi="Times New Roman" w:cs="Times New Roman"/>
          <w:bCs/>
          <w:sz w:val="24"/>
          <w:szCs w:val="20"/>
          <w:lang w:eastAsia="ru-RU"/>
        </w:rPr>
        <w:t>от 5 до 10 лет – до 5 процентов;</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0"/>
          <w:lang w:eastAsia="ru-RU"/>
        </w:rPr>
      </w:pPr>
      <w:r w:rsidRPr="00D7093D">
        <w:rPr>
          <w:rFonts w:ascii="Times New Roman" w:eastAsia="Times New Roman" w:hAnsi="Times New Roman" w:cs="Times New Roman"/>
          <w:bCs/>
          <w:sz w:val="24"/>
          <w:szCs w:val="20"/>
          <w:lang w:eastAsia="ru-RU"/>
        </w:rPr>
        <w:t>свыше 10 лет – до 10 процентов.</w:t>
      </w:r>
    </w:p>
    <w:p w:rsidR="00806585" w:rsidRPr="00D7093D" w:rsidRDefault="00806585" w:rsidP="00806585">
      <w:pPr>
        <w:spacing w:after="0" w:line="240" w:lineRule="auto"/>
        <w:jc w:val="both"/>
        <w:rPr>
          <w:rFonts w:ascii="Times New Roman" w:eastAsia="Calibri" w:hAnsi="Times New Roman" w:cs="Times New Roman"/>
          <w:sz w:val="24"/>
          <w:szCs w:val="24"/>
        </w:rPr>
      </w:pPr>
    </w:p>
    <w:p w:rsidR="00806585" w:rsidRPr="00D7093D" w:rsidRDefault="00806585" w:rsidP="0080658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7093D">
        <w:rPr>
          <w:rFonts w:ascii="Times New Roman" w:eastAsia="Times New Roman" w:hAnsi="Times New Roman" w:cs="Times New Roman"/>
          <w:b/>
          <w:sz w:val="24"/>
          <w:szCs w:val="24"/>
          <w:lang w:eastAsia="ru-RU"/>
        </w:rPr>
        <w:t>3.Порядок исчисления стажа непрерывной работы (выслуги лет)</w:t>
      </w:r>
    </w:p>
    <w:p w:rsidR="00806585" w:rsidRPr="00D7093D" w:rsidRDefault="00806585" w:rsidP="0080658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3.1.Основным документом для определения стажа непрерывной работы (выслуги лет) по специальности в сфере образования, молодежной политики, патриотического воспитания, а также в сфере организации и обеспечения отдыха и оздоровления детей (далее – стаж непрерывной работы) является трудовая книжка и (или) трудовой договор.</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3.2.При установлении работникам ГБОУ СО «Михайловская школа-интернат» ежемесячных доплат к окладам должностным окладам, ставкам заработной платы за стаж непрерывной работы (выслугу лет) учитывается продолжительность непрерывной работы работников в данном учреждении.</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В стаж непрерывной работы засчитывается также время предыдущей работы или иной деятельности.</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3.3.В стаж непрерывной работы, дающий право на установление ежемесячных доплат к окладам (должностным окладам), ставкам заработной платы за стаж непрерывной работы (выслугу лет) работникам ГБОУ СО «Михайловская школа-интернат» засчитывается время непрерывной работы, как по основной работе, так и работе по совместительству на любых должностях в:</w:t>
      </w:r>
    </w:p>
    <w:p w:rsidR="00806585" w:rsidRPr="00D7093D" w:rsidRDefault="00806585" w:rsidP="00806585">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 - организациях, осуществляющих образовательную деятельность в сфере образования, молодежной политики, патриотического воспитания, а также в сфере организации и обеспечения отдыха и оздоровления детей, всех форм собственности (далее – организации),</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исполнительных органах государственной власти Свердловской области, органах местного самоуправления муниципальных районов и городских округов, расположенных на территории Свердловской области, осуществляющих управление в сфере образования, молодежной политики, патриотического воспитания, а также в сфере организации и обеспечения отдыха и оздоровления детей (далее – органы власти).</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3.4.Период работы в организациях и органах власти учитывается работнику при исчислении стажа непрерывной работы при условии, что перерыв в работе при переходе с одной работы на другую не превысил одного месяца.</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3.5.При наличии перерыва в работе не более двух месяцев период работы в организациях учитывается работнику ГБОУ СО «Михайловская школа-интернат» при исчислении стажа непрерывной работы в случае увольнения из организаций или органов власти после окончания обусловленного трудовым договором срока работы в районах Крайнего Севера и местностях, приравненных к районам Крайнего Севера, удлиненное на время переезда.</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3.6.При наличии перерыва в работе не более трех месяцев период работы в организациях учитывается работнику ГБОУ СО «Михайловская школа-интернат» при исчислении стажа непрерывной работы в следующих случаях:</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1) после окончания профессиональной образовательной организации, образовательной организации высшего образования, аспирантуры, докторантуры, клинической ординатуры и интернатуры;</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2) со дня увольнения в связи с реорганизацией, ликвидацией организации (структурного подразделения), органа власти (структурного подразделения) либо сокращением численности или штата работников организации (структурного подразделения) или органа власти (структурного подразделения).</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3.7.При исчислении стажа непрерывной работы в случае увольнения с военной службы перерыв при приеме на работу должен составлять не более одного года со дня увольнения с военной службы, не считая времени переезда, если службе непосредственно предшествовала работа в организации или органе власти.</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3.8.Стаж работы сохраняется независимо от продолжительности перерыва в работе и наличия во время перерыва другой работы, при условии, если перерыву непосредственно предшествовала работа в организациях или органах власти:</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1) зарегистрированным на бирже труда как безработным; получающим стипендию в период профессиональной подготовки (переподготовки) по направлению органов по труду и занятости; принимающим участие в оплачиваемых общественных работах с учетом времени, необходимого для переезда по направлению службы занятости в другую местность и для трудоустройства;</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2) покинувшим постоянное место жительства и работу в связи с осложнением межнациональных отношений;</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 гражданам, которые приобрели право на трудовую пенсию в период работы в организациях;</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4) супругам военнослужащих (сотрудников), увольняющимся с работы по собственному желанию из организаций или органов власти в связи с переводом военнослужащего (сотрудника) в другую местность или переездом в связи с увольнением с военной службы (службы);</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5) занятым на сезонных работах в организациях с учетом времени, необходимого для переезда по направлению службы занятости.</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3.9.Стаж работы сохраняется при расторжении трудового договора беременными женщинами, лицами, в связи с уходом за ребенком в возрасте до 14 лет или ребенком-инвалидом в возрасте до 18 лет (в том числе находящимся на их попечении), при поступлении на работу до достижения ребенком указанного возраста.</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3.10.Стаж непрерывной работы, не подтвержденный записями в трудовой книжке, может быть подтвержден в порядке, предусмотренном постановлением Правительства Российской Федерации от 02.10.2014 № 1015 «Об утверждении Правил подсчета и подтверждении страхового стажа для установления страховых пенсий».</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3.11.Под работой по специальности в сфере образования, молодежной политики, патриотического воспитания, а также в сфере организации и обеспечения отдыха и оздоровления детей понимается работа:</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1) на руководящих, педагогических, методических и других должностях специалистов, служащих и иных работников, утвержденных штатными расписаниями и тарификациями организаций;</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2) на руководящих, инспекторских и других должностях специалистов органов власти;</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3)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на руководящих и других должностях специалистов дома учителя; комиссиях по делам несовершеннолетних и защите их прав или в отделах социально-правовой охраны несовершеннолетних, в подразделениях по делам несовершеннолетних органов внутренних дел;</w:t>
      </w:r>
    </w:p>
    <w:p w:rsidR="00806585" w:rsidRPr="00D7093D" w:rsidRDefault="00806585" w:rsidP="008065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4) время обучения (по очной форме) в профессиональных образовательных организациях, образовательных организациях высшего образования, имеющих государственную аккредитацию.</w:t>
      </w:r>
    </w:p>
    <w:p w:rsidR="00806585" w:rsidRPr="00D7093D" w:rsidRDefault="00806585" w:rsidP="00806585">
      <w:pPr>
        <w:spacing w:after="0" w:line="240" w:lineRule="auto"/>
        <w:ind w:firstLine="708"/>
        <w:jc w:val="both"/>
        <w:rPr>
          <w:rFonts w:ascii="Times New Roman" w:eastAsia="Calibri" w:hAnsi="Times New Roman" w:cs="Times New Roman"/>
          <w:sz w:val="24"/>
          <w:szCs w:val="24"/>
        </w:rPr>
      </w:pPr>
      <w:r w:rsidRPr="00D7093D">
        <w:rPr>
          <w:rFonts w:ascii="Times New Roman" w:eastAsia="Times New Roman" w:hAnsi="Times New Roman" w:cs="Times New Roman"/>
          <w:sz w:val="24"/>
          <w:szCs w:val="24"/>
          <w:lang w:eastAsia="ru-RU"/>
        </w:rPr>
        <w:t xml:space="preserve">3.12.Право решать конкретные вопросы о соответствии специальности для определения стажа непрерывной работы в учреждении профилю работы предоставляется директору ГБОУ СО «Михайловская школа-интернат» </w:t>
      </w:r>
      <w:r w:rsidRPr="00D7093D">
        <w:rPr>
          <w:rFonts w:ascii="Times New Roman" w:eastAsia="Calibri" w:hAnsi="Times New Roman" w:cs="Times New Roman"/>
          <w:sz w:val="24"/>
          <w:szCs w:val="24"/>
        </w:rPr>
        <w:t>с учетом мнения выборного органа первичной профсоюзной организации.</w:t>
      </w:r>
    </w:p>
    <w:p w:rsidR="00806585" w:rsidRPr="00D7093D" w:rsidRDefault="00806585" w:rsidP="0080658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806585" w:rsidRPr="00D7093D" w:rsidSect="006652B0">
          <w:pgSz w:w="11906" w:h="16838"/>
          <w:pgMar w:top="851" w:right="851" w:bottom="851" w:left="1418" w:header="567" w:footer="283" w:gutter="0"/>
          <w:cols w:space="720"/>
          <w:docGrid w:linePitch="299"/>
        </w:sectPr>
      </w:pPr>
    </w:p>
    <w:p w:rsidR="00806585" w:rsidRPr="00D7093D" w:rsidRDefault="00806585" w:rsidP="00806585">
      <w:pPr>
        <w:widowControl w:val="0"/>
        <w:autoSpaceDE w:val="0"/>
        <w:autoSpaceDN w:val="0"/>
        <w:adjustRightInd w:val="0"/>
        <w:spacing w:after="0" w:line="240" w:lineRule="auto"/>
        <w:ind w:firstLine="6096"/>
        <w:outlineLvl w:val="0"/>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Приложение  № 9</w:t>
      </w:r>
    </w:p>
    <w:p w:rsidR="00806585" w:rsidRPr="00D7093D" w:rsidRDefault="00806585" w:rsidP="00806585">
      <w:pPr>
        <w:widowControl w:val="0"/>
        <w:autoSpaceDE w:val="0"/>
        <w:autoSpaceDN w:val="0"/>
        <w:adjustRightInd w:val="0"/>
        <w:spacing w:after="0" w:line="240" w:lineRule="auto"/>
        <w:ind w:left="6096"/>
        <w:outlineLvl w:val="0"/>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к положению об оплате труда                                                                                                                                                                                                                                                                                                                                                                                                                                                                                                      работников ГБОУ СО</w:t>
      </w:r>
    </w:p>
    <w:p w:rsidR="00806585" w:rsidRPr="00D7093D" w:rsidRDefault="00806585" w:rsidP="00806585">
      <w:pPr>
        <w:widowControl w:val="0"/>
        <w:autoSpaceDE w:val="0"/>
        <w:autoSpaceDN w:val="0"/>
        <w:adjustRightInd w:val="0"/>
        <w:spacing w:after="0" w:line="240" w:lineRule="auto"/>
        <w:ind w:left="6096"/>
        <w:outlineLvl w:val="0"/>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«Михайловская школа-интернат»</w:t>
      </w:r>
    </w:p>
    <w:p w:rsidR="00806585" w:rsidRPr="00D7093D" w:rsidRDefault="00806585" w:rsidP="00806585">
      <w:pPr>
        <w:spacing w:after="0" w:line="240" w:lineRule="auto"/>
        <w:rPr>
          <w:rFonts w:ascii="Times New Roman" w:eastAsia="Calibri" w:hAnsi="Times New Roman" w:cs="Times New Roman"/>
          <w:sz w:val="24"/>
          <w:szCs w:val="24"/>
        </w:rPr>
      </w:pPr>
    </w:p>
    <w:p w:rsidR="00806585" w:rsidRPr="00D7093D" w:rsidRDefault="00806585" w:rsidP="00806585">
      <w:pPr>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Положение о премировании работников ГБОУ СО «Михайловская школа-интернат»</w:t>
      </w:r>
    </w:p>
    <w:p w:rsidR="00806585" w:rsidRPr="00D7093D" w:rsidRDefault="00806585" w:rsidP="00806585">
      <w:pPr>
        <w:spacing w:after="0" w:line="240" w:lineRule="auto"/>
        <w:jc w:val="center"/>
        <w:rPr>
          <w:rFonts w:ascii="Times New Roman" w:eastAsia="Calibri" w:hAnsi="Times New Roman" w:cs="Times New Roman"/>
          <w:color w:val="FF0000"/>
          <w:sz w:val="24"/>
          <w:szCs w:val="24"/>
        </w:rPr>
      </w:pPr>
    </w:p>
    <w:p w:rsidR="00806585" w:rsidRPr="00D7093D" w:rsidRDefault="00806585" w:rsidP="00806585">
      <w:pPr>
        <w:spacing w:after="0" w:line="240" w:lineRule="auto"/>
        <w:ind w:firstLine="708"/>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1.В целях социальной защищенности работников ГБОУ СО «Михайловская школа-интернат» и поощрения их за достигнутые успехи, профессионализм и личный вклад в работу коллектива в пределах финансовых средств на оплату труда на основании протокола комиссии по стимулированию по решению директора ГБОУ СО «Михайловская школа-интернат» применяется премирование работников:</w:t>
      </w:r>
    </w:p>
    <w:p w:rsidR="00806585" w:rsidRPr="00D7093D" w:rsidRDefault="00806585" w:rsidP="00806585">
      <w:pPr>
        <w:spacing w:after="0" w:line="240" w:lineRule="auto"/>
        <w:ind w:firstLine="709"/>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1) при награждении благодарственным письмом, благодарностью Министерства образования и молодежной политики Свердловской области, Министерства просвещения Российской Федерации – в размере до 4000 рублей;</w:t>
      </w:r>
    </w:p>
    <w:p w:rsidR="00806585" w:rsidRPr="00D7093D" w:rsidRDefault="00806585" w:rsidP="00806585">
      <w:pPr>
        <w:spacing w:after="0" w:line="240" w:lineRule="auto"/>
        <w:ind w:firstLine="709"/>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2) при награждении грамотой Министерства просвещения Российской Федерации – в размере до 5 000 рублей;</w:t>
      </w:r>
    </w:p>
    <w:p w:rsidR="00806585" w:rsidRPr="00D7093D" w:rsidRDefault="00806585" w:rsidP="00806585">
      <w:pPr>
        <w:spacing w:after="0" w:line="240" w:lineRule="auto"/>
        <w:ind w:firstLine="709"/>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При награждении благодарственным письмом, благодарностью, грамотой Главы Михайловского муниципального образования – 2 000 рублей, благодарственным письмом, благодарностью, грамотой Главы Нижнесергинского муниципального района – в размере 3000 рублей.</w:t>
      </w:r>
    </w:p>
    <w:p w:rsidR="00806585" w:rsidRPr="00D7093D" w:rsidRDefault="00806585" w:rsidP="00806585">
      <w:pPr>
        <w:spacing w:after="0" w:line="240" w:lineRule="auto"/>
        <w:ind w:firstLine="709"/>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3) при награждении государственными наградами и наградами Свердловской области – в размере до 3 000 рублей;</w:t>
      </w:r>
    </w:p>
    <w:p w:rsidR="00806585" w:rsidRPr="00D7093D" w:rsidRDefault="00806585" w:rsidP="00806585">
      <w:pPr>
        <w:spacing w:after="0" w:line="240" w:lineRule="auto"/>
        <w:ind w:firstLine="709"/>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4) в связи с праздничными днями и датами; по итогам</w:t>
      </w:r>
      <w:r>
        <w:rPr>
          <w:rFonts w:ascii="Times New Roman" w:eastAsia="Calibri" w:hAnsi="Times New Roman" w:cs="Times New Roman"/>
          <w:sz w:val="24"/>
          <w:szCs w:val="24"/>
        </w:rPr>
        <w:t xml:space="preserve"> </w:t>
      </w:r>
      <w:r w:rsidRPr="00D7093D">
        <w:rPr>
          <w:rFonts w:ascii="Times New Roman" w:eastAsia="Calibri" w:hAnsi="Times New Roman" w:cs="Times New Roman"/>
          <w:sz w:val="24"/>
          <w:szCs w:val="24"/>
        </w:rPr>
        <w:t>финансового года;</w:t>
      </w:r>
    </w:p>
    <w:p w:rsidR="00806585" w:rsidRPr="00D7093D" w:rsidRDefault="00806585" w:rsidP="00806585">
      <w:pPr>
        <w:spacing w:after="0" w:line="240" w:lineRule="auto"/>
        <w:ind w:firstLine="709"/>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5) в связи с юбилейными датами (50, 55, 60 лет со дня рождения и последующие каждые 5 лет) – в размере не менее одного должностного оклада;</w:t>
      </w:r>
    </w:p>
    <w:p w:rsidR="00806585" w:rsidRPr="00D7093D" w:rsidRDefault="00806585" w:rsidP="00806585">
      <w:pPr>
        <w:spacing w:after="0" w:line="240" w:lineRule="auto"/>
        <w:ind w:firstLine="709"/>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6) при увольнении в связи с уходом на трудовую пенсию по старости (до 01.01. 2015) и при увольнении в связи с уходом на страховую пенсию по старости (после 01.01.2015) – в размере до 2000 руб.;</w:t>
      </w:r>
    </w:p>
    <w:p w:rsidR="00806585" w:rsidRPr="00D7093D" w:rsidRDefault="00806585" w:rsidP="00806585">
      <w:pPr>
        <w:spacing w:after="0" w:line="240" w:lineRule="auto"/>
        <w:ind w:firstLine="709"/>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7)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 – в размере не менее одного должностного оклада;</w:t>
      </w:r>
    </w:p>
    <w:p w:rsidR="00806585" w:rsidRPr="00D7093D" w:rsidRDefault="00806585" w:rsidP="00806585">
      <w:pPr>
        <w:spacing w:after="0" w:line="240" w:lineRule="auto"/>
        <w:ind w:firstLine="708"/>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9) за победу в конкурсах профессионального мастерствашкольного уровня: за 1 место – в размере до 2 000 рублей, за 2 место – в размере до 1 500 рублей, за 3 место – в размере до 1 000 рублей; регионального, всероссийского уровней: за 1 место – в размере до 3 000 рублей, за 2 место – в размере до 2 500 рублей, за 3 место – в размере до 2 000 рублей. За победу в заочном этапе конкурса на соискание премии Губернатора Свердловской области – в размере до 3 000 рублей.</w:t>
      </w:r>
    </w:p>
    <w:p w:rsidR="00806585" w:rsidRPr="00D7093D" w:rsidRDefault="00806585" w:rsidP="00806585">
      <w:pPr>
        <w:spacing w:after="0" w:line="240" w:lineRule="auto"/>
        <w:ind w:firstLine="708"/>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10) за оперативность выполнения внеплановых работ (в т.ч. по обеспечению жизнедеятельности обучающихся, воспитанников, проведение мелких ремонтов мебели, мягкого инвентаря, ремонтов классов, спален, других помещений школы-интерната, внеплановое выполнение сантехнических и электромонтажных работ и др.) – в размере до 5000 рублей;</w:t>
      </w:r>
    </w:p>
    <w:p w:rsidR="00806585" w:rsidRPr="00D7093D" w:rsidRDefault="00806585" w:rsidP="00806585">
      <w:pPr>
        <w:spacing w:after="0" w:line="240" w:lineRule="auto"/>
        <w:ind w:firstLine="708"/>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11) за результаты и участие в мероприятиях муниципального, районного, регионального, всероссийского, международного уровней, направленных на повышение имиджа школы до 2000 рублей;</w:t>
      </w:r>
    </w:p>
    <w:p w:rsidR="00806585" w:rsidRPr="00D7093D" w:rsidRDefault="00806585" w:rsidP="00806585">
      <w:pPr>
        <w:spacing w:after="0" w:line="240" w:lineRule="auto"/>
        <w:ind w:firstLine="708"/>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12)при награждении памятной юбилейной медалью «За вклад в развитие Нижнесергинского района» - в размере до 1 000 рублей.</w:t>
      </w:r>
    </w:p>
    <w:p w:rsidR="00806585" w:rsidRPr="00D7093D" w:rsidRDefault="00806585" w:rsidP="00806585">
      <w:pPr>
        <w:spacing w:after="0" w:line="240" w:lineRule="auto"/>
        <w:ind w:firstLine="708"/>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2.Работники, занимающие штатные должности с неполным рабочим днем, в том числе по совместительству, премируются на общих основаниях.</w:t>
      </w:r>
    </w:p>
    <w:p w:rsidR="00806585" w:rsidRPr="00D7093D" w:rsidRDefault="00806585" w:rsidP="00806585">
      <w:pPr>
        <w:spacing w:after="0" w:line="240" w:lineRule="auto"/>
        <w:ind w:firstLine="708"/>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3.Размер премии устанавливается персонально каждому работнику учреждения на основании решения комиссии по распределению стимулирующего фонда с учетом мнения выборного органа первичной профсоюзной организации.</w:t>
      </w:r>
    </w:p>
    <w:p w:rsidR="00806585" w:rsidRPr="00D7093D" w:rsidRDefault="00806585" w:rsidP="00806585">
      <w:pPr>
        <w:spacing w:after="0" w:line="240" w:lineRule="auto"/>
        <w:ind w:firstLine="708"/>
        <w:jc w:val="both"/>
        <w:rPr>
          <w:rFonts w:ascii="Times New Roman" w:eastAsia="Calibri" w:hAnsi="Times New Roman" w:cs="Times New Roman"/>
          <w:sz w:val="24"/>
          <w:szCs w:val="24"/>
        </w:rPr>
      </w:pPr>
    </w:p>
    <w:p w:rsidR="00806585" w:rsidRPr="00D7093D" w:rsidRDefault="00806585" w:rsidP="00806585">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806585" w:rsidRPr="00D7093D" w:rsidSect="00C05F65">
          <w:pgSz w:w="11906" w:h="16838"/>
          <w:pgMar w:top="851" w:right="851" w:bottom="851" w:left="1418" w:header="709" w:footer="709" w:gutter="0"/>
          <w:cols w:space="708"/>
          <w:docGrid w:linePitch="360"/>
        </w:sectPr>
      </w:pPr>
    </w:p>
    <w:p w:rsidR="00806585" w:rsidRPr="00D7093D" w:rsidRDefault="00806585" w:rsidP="00806585">
      <w:pPr>
        <w:widowControl w:val="0"/>
        <w:autoSpaceDE w:val="0"/>
        <w:autoSpaceDN w:val="0"/>
        <w:adjustRightInd w:val="0"/>
        <w:spacing w:after="0" w:line="240" w:lineRule="auto"/>
        <w:ind w:firstLine="5812"/>
        <w:outlineLvl w:val="0"/>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Приложение  № 10</w:t>
      </w:r>
    </w:p>
    <w:p w:rsidR="00806585" w:rsidRPr="00D7093D" w:rsidRDefault="00806585" w:rsidP="00806585">
      <w:pPr>
        <w:widowControl w:val="0"/>
        <w:autoSpaceDE w:val="0"/>
        <w:autoSpaceDN w:val="0"/>
        <w:adjustRightInd w:val="0"/>
        <w:spacing w:after="0" w:line="240" w:lineRule="auto"/>
        <w:ind w:left="5812"/>
        <w:outlineLvl w:val="0"/>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к положению об оплате труда                                                                                                                                                                                                                                                                                                                                                                                                                                                                                                      работников ГБОУ СО</w:t>
      </w:r>
    </w:p>
    <w:p w:rsidR="00806585" w:rsidRPr="00D7093D" w:rsidRDefault="00806585" w:rsidP="00806585">
      <w:pPr>
        <w:widowControl w:val="0"/>
        <w:autoSpaceDE w:val="0"/>
        <w:autoSpaceDN w:val="0"/>
        <w:adjustRightInd w:val="0"/>
        <w:spacing w:after="0" w:line="240" w:lineRule="auto"/>
        <w:ind w:left="5812"/>
        <w:outlineLvl w:val="0"/>
        <w:rPr>
          <w:rFonts w:ascii="Times New Roman" w:eastAsia="Times New Roman" w:hAnsi="Times New Roman" w:cs="Times New Roman"/>
          <w:sz w:val="24"/>
          <w:szCs w:val="24"/>
          <w:lang w:eastAsia="ru-RU"/>
        </w:rPr>
      </w:pPr>
      <w:r w:rsidRPr="00D7093D">
        <w:rPr>
          <w:rFonts w:ascii="Times New Roman" w:eastAsia="Times New Roman" w:hAnsi="Times New Roman" w:cs="Times New Roman"/>
          <w:sz w:val="24"/>
          <w:szCs w:val="24"/>
          <w:lang w:eastAsia="ru-RU"/>
        </w:rPr>
        <w:t xml:space="preserve">«Михайловская </w:t>
      </w:r>
      <w:r w:rsidRPr="00D7093D">
        <w:rPr>
          <w:rFonts w:ascii="Times New Roman" w:eastAsia="Calibri" w:hAnsi="Times New Roman" w:cs="Times New Roman"/>
          <w:sz w:val="24"/>
          <w:szCs w:val="24"/>
        </w:rPr>
        <w:t>школа-интернат</w:t>
      </w:r>
      <w:r w:rsidRPr="00D7093D">
        <w:rPr>
          <w:rFonts w:ascii="Times New Roman" w:eastAsia="Times New Roman" w:hAnsi="Times New Roman" w:cs="Times New Roman"/>
          <w:sz w:val="24"/>
          <w:szCs w:val="24"/>
          <w:lang w:eastAsia="ru-RU"/>
        </w:rPr>
        <w:t>»</w:t>
      </w:r>
    </w:p>
    <w:p w:rsidR="00806585" w:rsidRPr="00D7093D" w:rsidRDefault="00806585" w:rsidP="00806585">
      <w:pPr>
        <w:spacing w:after="0" w:line="240" w:lineRule="auto"/>
        <w:rPr>
          <w:rFonts w:ascii="Times New Roman" w:eastAsia="Calibri" w:hAnsi="Times New Roman" w:cs="Times New Roman"/>
          <w:b/>
          <w:sz w:val="24"/>
          <w:szCs w:val="24"/>
        </w:rPr>
      </w:pPr>
    </w:p>
    <w:p w:rsidR="00806585" w:rsidRPr="00D7093D" w:rsidRDefault="00806585" w:rsidP="00806585">
      <w:pPr>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Положение о материальной помощи</w:t>
      </w:r>
    </w:p>
    <w:p w:rsidR="00806585" w:rsidRPr="00D7093D" w:rsidRDefault="00806585" w:rsidP="00806585">
      <w:pPr>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работников ГБОУ СО «Михайловская школа-интернат»</w:t>
      </w:r>
    </w:p>
    <w:p w:rsidR="00806585" w:rsidRPr="00D7093D" w:rsidRDefault="00806585" w:rsidP="00806585">
      <w:pPr>
        <w:spacing w:after="0"/>
        <w:jc w:val="center"/>
        <w:rPr>
          <w:rFonts w:ascii="Times New Roman" w:eastAsia="Calibri" w:hAnsi="Times New Roman" w:cs="Times New Roman"/>
          <w:b/>
          <w:sz w:val="24"/>
          <w:szCs w:val="24"/>
        </w:rPr>
      </w:pPr>
    </w:p>
    <w:p w:rsidR="00806585" w:rsidRPr="00D7093D" w:rsidRDefault="00806585" w:rsidP="00806585">
      <w:pPr>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1.Общие положения</w:t>
      </w:r>
    </w:p>
    <w:p w:rsidR="00806585" w:rsidRPr="00D7093D" w:rsidRDefault="00806585" w:rsidP="00806585">
      <w:pPr>
        <w:spacing w:after="0" w:line="240" w:lineRule="auto"/>
        <w:jc w:val="center"/>
        <w:rPr>
          <w:rFonts w:ascii="Times New Roman" w:eastAsia="Calibri" w:hAnsi="Times New Roman" w:cs="Times New Roman"/>
          <w:b/>
          <w:sz w:val="24"/>
          <w:szCs w:val="24"/>
        </w:rPr>
      </w:pP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1.1.Настоящее положение  является приложением к Положению об оплате труда работников ГБОУ СО «Михайловская школа-интернат» и определяет условия выплаты и размер материальной помощи работникам.</w:t>
      </w: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1.2.Материальная помощь – денежная выплата, предоставляемая в соответствии с настоящим Положением работникам ГБОУ СО «Михайловская школа-интернат», нуждающимся в материальной поддержке в трудных жизненных ситуациях.</w:t>
      </w: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1.3. Финансирование расходов, связанных с выплатой материальной помощи работникам производится за счет средств экономии фонда оплаты труда ГБОУ СО «Михайловская школа-интернат».</w:t>
      </w: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p>
    <w:p w:rsidR="00806585" w:rsidRPr="00D7093D" w:rsidRDefault="00806585" w:rsidP="00806585">
      <w:pPr>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2.Порядок оказания материальной помощи</w:t>
      </w:r>
    </w:p>
    <w:p w:rsidR="00806585" w:rsidRPr="00D7093D" w:rsidRDefault="00806585" w:rsidP="00806585">
      <w:pPr>
        <w:spacing w:after="0" w:line="240" w:lineRule="auto"/>
        <w:jc w:val="center"/>
        <w:rPr>
          <w:rFonts w:ascii="Times New Roman" w:eastAsia="Calibri" w:hAnsi="Times New Roman" w:cs="Times New Roman"/>
          <w:sz w:val="24"/>
          <w:szCs w:val="24"/>
        </w:rPr>
      </w:pP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2.1.Решение о материальной помощи принимается директором ГБОУ СО «Михайловская школа-интернат» на основании протокола комиссии по распределению стимулирующего фонда с учетом мнения выборного органа первичнойпрофсоюзной организациипри наличии экономии финансовых средств на оплату труда. </w:t>
      </w: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2.2.Конкретный размер предоставляемой работнику материальной помощи определяется комиссией по распределению стимулирующего фонда в зависимости от материального положения работника и сложившейся трудной жизненной ситуации на основанииличного заявления работника.Вместе с заявлением на заседание комиссии по распределению стимулирующего фонда работник представляет документы, подтверждающие наличие трудной жизненной ситуации.</w:t>
      </w:r>
    </w:p>
    <w:p w:rsidR="00806585" w:rsidRPr="00D7093D" w:rsidRDefault="00806585" w:rsidP="00806585">
      <w:pPr>
        <w:spacing w:after="0" w:line="240" w:lineRule="auto"/>
        <w:ind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2.3.Работникам, нуждающимся в материальной поддержке, материальная помощь предоставляется в следующих случаях и размерах:</w:t>
      </w:r>
    </w:p>
    <w:p w:rsidR="00806585" w:rsidRPr="00D7093D" w:rsidRDefault="00806585" w:rsidP="00806585">
      <w:pPr>
        <w:numPr>
          <w:ilvl w:val="0"/>
          <w:numId w:val="16"/>
        </w:numPr>
        <w:spacing w:after="0" w:line="240" w:lineRule="auto"/>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в случае уничтожения недвижимого имущества работника вследствие непреодолимой силы (пожар, наводнение, засуха и пр.) – до 5000 руб.;</w:t>
      </w:r>
    </w:p>
    <w:p w:rsidR="00806585" w:rsidRPr="00D7093D" w:rsidRDefault="00806585" w:rsidP="00806585">
      <w:pPr>
        <w:numPr>
          <w:ilvl w:val="0"/>
          <w:numId w:val="16"/>
        </w:numPr>
        <w:spacing w:after="0" w:line="240" w:lineRule="auto"/>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в случае возникновения у работника необходимости произвести значительные расходы на лечение самого работника либо членов его семьи (кроме косметологических и стоматологических услуг) при предоставлении соответствующих документов лечебного учреждения: копий медицинских заключений, подтверждающих необходимость платной дорогостоящей медицинской помощи по жизненно-важным показаниям и оригиналов документов, подтверждающих оплату (рецепты, оформленные на заявителя, заверенные подписью и печатью лечащего врача, чеки на оплату лечения/лекарств) – до 5000 руб.;</w:t>
      </w:r>
    </w:p>
    <w:p w:rsidR="00806585" w:rsidRPr="00D7093D" w:rsidRDefault="00806585" w:rsidP="00806585">
      <w:pPr>
        <w:numPr>
          <w:ilvl w:val="0"/>
          <w:numId w:val="16"/>
        </w:numPr>
        <w:spacing w:after="0" w:line="240" w:lineRule="auto"/>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 xml:space="preserve">в случае возникновения у работника непредвиденных расходов, связанных со смертью родственников (супруга, детей, родителей, родных братьев и сестер работника) – до 3000 руб.; </w:t>
      </w:r>
    </w:p>
    <w:p w:rsidR="00806585" w:rsidRPr="00D7093D" w:rsidRDefault="00806585" w:rsidP="00806585">
      <w:pPr>
        <w:numPr>
          <w:ilvl w:val="0"/>
          <w:numId w:val="16"/>
        </w:numPr>
        <w:spacing w:after="0" w:line="240" w:lineRule="auto"/>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по случаю заключения официального брака работника или его детей, вне зависимости от наличия или отсутствия торжества по данному поводу – до 3000 руб.;</w:t>
      </w:r>
    </w:p>
    <w:p w:rsidR="00806585" w:rsidRPr="00D7093D" w:rsidRDefault="00806585" w:rsidP="00806585">
      <w:pPr>
        <w:numPr>
          <w:ilvl w:val="0"/>
          <w:numId w:val="16"/>
        </w:numPr>
        <w:spacing w:after="0" w:line="240" w:lineRule="auto"/>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по случаю рождения ребенка работника – до 3000 руб.;</w:t>
      </w:r>
    </w:p>
    <w:p w:rsidR="00806585" w:rsidRPr="00D7093D" w:rsidRDefault="00806585" w:rsidP="00806585">
      <w:pPr>
        <w:numPr>
          <w:ilvl w:val="0"/>
          <w:numId w:val="16"/>
        </w:numPr>
        <w:spacing w:after="0" w:line="240" w:lineRule="auto"/>
        <w:contextualSpacing/>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в иных трудных жизненных ситуациях (связанных с расходами на: обучение, курсы повышения квалификации, переподготовку, оздоровление, приобретение путевок и билетов к месту оздоровления и т.д.) – до 5000 руб.</w:t>
      </w:r>
    </w:p>
    <w:p w:rsidR="00806585" w:rsidRPr="00D7093D" w:rsidRDefault="00806585" w:rsidP="00806585">
      <w:pPr>
        <w:spacing w:after="0" w:line="240" w:lineRule="auto"/>
        <w:jc w:val="center"/>
        <w:rPr>
          <w:rFonts w:ascii="Times New Roman" w:eastAsia="Calibri" w:hAnsi="Times New Roman" w:cs="Times New Roman"/>
          <w:b/>
          <w:sz w:val="24"/>
          <w:szCs w:val="24"/>
        </w:rPr>
      </w:pPr>
    </w:p>
    <w:p w:rsidR="00806585" w:rsidRPr="00D7093D" w:rsidRDefault="00806585" w:rsidP="00806585">
      <w:pPr>
        <w:spacing w:after="0" w:line="240" w:lineRule="auto"/>
        <w:jc w:val="center"/>
        <w:rPr>
          <w:rFonts w:ascii="Times New Roman" w:eastAsia="Calibri" w:hAnsi="Times New Roman" w:cs="Times New Roman"/>
          <w:b/>
          <w:sz w:val="24"/>
          <w:szCs w:val="24"/>
        </w:rPr>
      </w:pPr>
      <w:r w:rsidRPr="00D7093D">
        <w:rPr>
          <w:rFonts w:ascii="Times New Roman" w:eastAsia="Calibri" w:hAnsi="Times New Roman" w:cs="Times New Roman"/>
          <w:b/>
          <w:sz w:val="24"/>
          <w:szCs w:val="24"/>
        </w:rPr>
        <w:t>3.Заключительные положения</w:t>
      </w:r>
    </w:p>
    <w:p w:rsidR="00806585" w:rsidRPr="00D7093D" w:rsidRDefault="00806585" w:rsidP="00806585">
      <w:pPr>
        <w:spacing w:after="0" w:line="240" w:lineRule="auto"/>
        <w:jc w:val="center"/>
        <w:rPr>
          <w:rFonts w:ascii="Times New Roman" w:eastAsia="Calibri" w:hAnsi="Times New Roman" w:cs="Times New Roman"/>
          <w:b/>
          <w:sz w:val="24"/>
          <w:szCs w:val="24"/>
        </w:rPr>
      </w:pPr>
    </w:p>
    <w:p w:rsidR="00806585" w:rsidRPr="00056EC0" w:rsidRDefault="00806585" w:rsidP="00806585">
      <w:pPr>
        <w:spacing w:after="0" w:line="240" w:lineRule="auto"/>
        <w:ind w:firstLine="709"/>
        <w:jc w:val="both"/>
        <w:rPr>
          <w:rFonts w:ascii="Times New Roman" w:eastAsia="Calibri" w:hAnsi="Times New Roman" w:cs="Times New Roman"/>
          <w:sz w:val="24"/>
          <w:szCs w:val="24"/>
        </w:rPr>
      </w:pPr>
      <w:r w:rsidRPr="00D7093D">
        <w:rPr>
          <w:rFonts w:ascii="Times New Roman" w:eastAsia="Calibri" w:hAnsi="Times New Roman" w:cs="Times New Roman"/>
          <w:sz w:val="24"/>
          <w:szCs w:val="24"/>
        </w:rPr>
        <w:t>3.1.В случае предоставления работником заведомо ложных сведений о наличии трудной жизненной ситуации с целью получения материальной помощи, работник несёт дисциплинарную, административную, уголовную ответственность в соответствии с законодательством Российской Федерации.</w:t>
      </w:r>
    </w:p>
    <w:p w:rsidR="00806585" w:rsidRPr="002E5FC9" w:rsidRDefault="00806585" w:rsidP="00D25BE4">
      <w:pPr>
        <w:spacing w:after="0" w:line="240" w:lineRule="auto"/>
        <w:ind w:firstLine="709"/>
        <w:jc w:val="both"/>
        <w:rPr>
          <w:rFonts w:ascii="Times New Roman" w:hAnsi="Times New Roman" w:cs="Times New Roman"/>
          <w:sz w:val="26"/>
          <w:szCs w:val="26"/>
        </w:rPr>
      </w:pPr>
    </w:p>
    <w:p w:rsidR="000C6BF5" w:rsidRPr="002E5FC9" w:rsidRDefault="000C6BF5" w:rsidP="00D25BE4">
      <w:pPr>
        <w:spacing w:after="0" w:line="240" w:lineRule="auto"/>
        <w:ind w:firstLine="709"/>
        <w:jc w:val="both"/>
        <w:rPr>
          <w:rFonts w:ascii="Times New Roman" w:hAnsi="Times New Roman" w:cs="Times New Roman"/>
          <w:b/>
          <w:sz w:val="26"/>
          <w:szCs w:val="26"/>
        </w:rPr>
      </w:pPr>
    </w:p>
    <w:sectPr w:rsidR="000C6BF5" w:rsidRPr="002E5FC9" w:rsidSect="0034228A">
      <w:footerReference w:type="default" r:id="rId13"/>
      <w:pgSz w:w="11906" w:h="16838"/>
      <w:pgMar w:top="851" w:right="851" w:bottom="851" w:left="1418"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E8F" w:rsidRDefault="00BB3E8F" w:rsidP="004A304D">
      <w:pPr>
        <w:spacing w:after="0" w:line="240" w:lineRule="auto"/>
      </w:pPr>
      <w:r>
        <w:separator/>
      </w:r>
    </w:p>
  </w:endnote>
  <w:endnote w:type="continuationSeparator" w:id="0">
    <w:p w:rsidR="00BB3E8F" w:rsidRDefault="00BB3E8F" w:rsidP="004A3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585" w:rsidRDefault="00806585" w:rsidP="00DC62FB">
    <w:pPr>
      <w:pStyle w:val="ab"/>
    </w:pPr>
  </w:p>
  <w:p w:rsidR="00806585" w:rsidRDefault="0080658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4D" w:rsidRDefault="004A304D">
    <w:pPr>
      <w:pStyle w:val="ab"/>
      <w:jc w:val="right"/>
    </w:pPr>
  </w:p>
  <w:p w:rsidR="004A304D" w:rsidRDefault="004A304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E8F" w:rsidRDefault="00BB3E8F" w:rsidP="004A304D">
      <w:pPr>
        <w:spacing w:after="0" w:line="240" w:lineRule="auto"/>
      </w:pPr>
      <w:r>
        <w:separator/>
      </w:r>
    </w:p>
  </w:footnote>
  <w:footnote w:type="continuationSeparator" w:id="0">
    <w:p w:rsidR="00BB3E8F" w:rsidRDefault="00BB3E8F" w:rsidP="004A30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959171"/>
      <w:docPartObj>
        <w:docPartGallery w:val="Page Numbers (Top of Page)"/>
        <w:docPartUnique/>
      </w:docPartObj>
    </w:sdtPr>
    <w:sdtContent>
      <w:p w:rsidR="00806585" w:rsidRDefault="00806585">
        <w:pPr>
          <w:pStyle w:val="a9"/>
          <w:jc w:val="center"/>
        </w:pPr>
        <w:r>
          <w:fldChar w:fldCharType="begin"/>
        </w:r>
        <w:r>
          <w:instrText>PAGE   \* MERGEFORMAT</w:instrText>
        </w:r>
        <w:r>
          <w:fldChar w:fldCharType="separate"/>
        </w:r>
        <w:r w:rsidR="00BB3E8F">
          <w:rPr>
            <w:noProof/>
          </w:rPr>
          <w:t>1</w:t>
        </w:r>
        <w:r>
          <w:rPr>
            <w:noProof/>
          </w:rPr>
          <w:fldChar w:fldCharType="end"/>
        </w:r>
      </w:p>
    </w:sdtContent>
  </w:sdt>
  <w:p w:rsidR="00806585" w:rsidRDefault="0080658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A500F"/>
    <w:multiLevelType w:val="multilevel"/>
    <w:tmpl w:val="31DE7E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EF437C1"/>
    <w:multiLevelType w:val="hybridMultilevel"/>
    <w:tmpl w:val="C150C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DA0D3A"/>
    <w:multiLevelType w:val="hybridMultilevel"/>
    <w:tmpl w:val="2E3AD73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
    <w:nsid w:val="23F225A8"/>
    <w:multiLevelType w:val="hybridMultilevel"/>
    <w:tmpl w:val="B2EA6E8E"/>
    <w:lvl w:ilvl="0" w:tplc="D4B6C0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6B9426F"/>
    <w:multiLevelType w:val="hybridMultilevel"/>
    <w:tmpl w:val="662AFA0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28185D1E"/>
    <w:multiLevelType w:val="hybridMultilevel"/>
    <w:tmpl w:val="7AE29024"/>
    <w:lvl w:ilvl="0" w:tplc="F4AC04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C7D36B2"/>
    <w:multiLevelType w:val="hybridMultilevel"/>
    <w:tmpl w:val="30FEFD2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3ED4009D"/>
    <w:multiLevelType w:val="hybridMultilevel"/>
    <w:tmpl w:val="B032033E"/>
    <w:lvl w:ilvl="0" w:tplc="21CAA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3182539"/>
    <w:multiLevelType w:val="hybridMultilevel"/>
    <w:tmpl w:val="1A8602E8"/>
    <w:lvl w:ilvl="0" w:tplc="C0900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ABB2917"/>
    <w:multiLevelType w:val="hybridMultilevel"/>
    <w:tmpl w:val="2592A4CC"/>
    <w:lvl w:ilvl="0" w:tplc="BB6A4E96">
      <w:start w:val="1"/>
      <w:numFmt w:val="decimal"/>
      <w:lvlText w:val="%1."/>
      <w:lvlJc w:val="left"/>
      <w:pPr>
        <w:ind w:left="2204" w:hanging="360"/>
      </w:pPr>
      <w:rPr>
        <w:rFonts w:hint="default"/>
        <w:i w:val="0"/>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0">
    <w:nsid w:val="4C7B589D"/>
    <w:multiLevelType w:val="hybridMultilevel"/>
    <w:tmpl w:val="ABA2FFD0"/>
    <w:lvl w:ilvl="0" w:tplc="7E5CF1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18D252E"/>
    <w:multiLevelType w:val="hybridMultilevel"/>
    <w:tmpl w:val="1B90A36A"/>
    <w:lvl w:ilvl="0" w:tplc="96329EC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48218EE"/>
    <w:multiLevelType w:val="hybridMultilevel"/>
    <w:tmpl w:val="3D5420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6BEE58F5"/>
    <w:multiLevelType w:val="hybridMultilevel"/>
    <w:tmpl w:val="11229EE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4">
    <w:nsid w:val="6D3A124C"/>
    <w:multiLevelType w:val="hybridMultilevel"/>
    <w:tmpl w:val="5818E45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5">
    <w:nsid w:val="7AE458E5"/>
    <w:multiLevelType w:val="hybridMultilevel"/>
    <w:tmpl w:val="0F08F11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6">
    <w:nsid w:val="7DF27E72"/>
    <w:multiLevelType w:val="hybridMultilevel"/>
    <w:tmpl w:val="A3544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16"/>
  </w:num>
  <w:num w:numId="4">
    <w:abstractNumId w:val="5"/>
  </w:num>
  <w:num w:numId="5">
    <w:abstractNumId w:val="10"/>
  </w:num>
  <w:num w:numId="6">
    <w:abstractNumId w:val="3"/>
  </w:num>
  <w:num w:numId="7">
    <w:abstractNumId w:val="11"/>
  </w:num>
  <w:num w:numId="8">
    <w:abstractNumId w:val="8"/>
  </w:num>
  <w:num w:numId="9">
    <w:abstractNumId w:val="7"/>
  </w:num>
  <w:num w:numId="10">
    <w:abstractNumId w:val="2"/>
  </w:num>
  <w:num w:numId="11">
    <w:abstractNumId w:val="13"/>
  </w:num>
  <w:num w:numId="12">
    <w:abstractNumId w:val="15"/>
  </w:num>
  <w:num w:numId="13">
    <w:abstractNumId w:val="14"/>
  </w:num>
  <w:num w:numId="14">
    <w:abstractNumId w:val="4"/>
  </w:num>
  <w:num w:numId="15">
    <w:abstractNumId w:val="6"/>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104"/>
    <w:rsid w:val="00000D09"/>
    <w:rsid w:val="000106E0"/>
    <w:rsid w:val="00017E78"/>
    <w:rsid w:val="00021089"/>
    <w:rsid w:val="000213CA"/>
    <w:rsid w:val="00034155"/>
    <w:rsid w:val="00053773"/>
    <w:rsid w:val="000642C7"/>
    <w:rsid w:val="0006479F"/>
    <w:rsid w:val="0007011B"/>
    <w:rsid w:val="00070BB8"/>
    <w:rsid w:val="00085BA5"/>
    <w:rsid w:val="000867B5"/>
    <w:rsid w:val="000B071A"/>
    <w:rsid w:val="000B2355"/>
    <w:rsid w:val="000B4A80"/>
    <w:rsid w:val="000B543F"/>
    <w:rsid w:val="000C2C7D"/>
    <w:rsid w:val="000C6BF5"/>
    <w:rsid w:val="000D3714"/>
    <w:rsid w:val="000E7E82"/>
    <w:rsid w:val="001037C3"/>
    <w:rsid w:val="001064AD"/>
    <w:rsid w:val="001175AB"/>
    <w:rsid w:val="001228DE"/>
    <w:rsid w:val="00133B09"/>
    <w:rsid w:val="001427A9"/>
    <w:rsid w:val="00150FFE"/>
    <w:rsid w:val="00151511"/>
    <w:rsid w:val="001554D2"/>
    <w:rsid w:val="00162123"/>
    <w:rsid w:val="0016646F"/>
    <w:rsid w:val="001725D4"/>
    <w:rsid w:val="0018344D"/>
    <w:rsid w:val="001862CD"/>
    <w:rsid w:val="00194E96"/>
    <w:rsid w:val="001A3832"/>
    <w:rsid w:val="001D6C9B"/>
    <w:rsid w:val="002052AF"/>
    <w:rsid w:val="002113D8"/>
    <w:rsid w:val="00222F0D"/>
    <w:rsid w:val="002350A5"/>
    <w:rsid w:val="002378BF"/>
    <w:rsid w:val="00243001"/>
    <w:rsid w:val="00245A3D"/>
    <w:rsid w:val="00250F5D"/>
    <w:rsid w:val="00252E94"/>
    <w:rsid w:val="002618DE"/>
    <w:rsid w:val="00277B68"/>
    <w:rsid w:val="00283261"/>
    <w:rsid w:val="002850F4"/>
    <w:rsid w:val="00286FED"/>
    <w:rsid w:val="002A5BC0"/>
    <w:rsid w:val="002A5C86"/>
    <w:rsid w:val="002A6BDE"/>
    <w:rsid w:val="002A6C84"/>
    <w:rsid w:val="002C46F2"/>
    <w:rsid w:val="002D14F8"/>
    <w:rsid w:val="002D5C26"/>
    <w:rsid w:val="002D7A27"/>
    <w:rsid w:val="002D7A4D"/>
    <w:rsid w:val="002E5FC9"/>
    <w:rsid w:val="002E6116"/>
    <w:rsid w:val="002F1474"/>
    <w:rsid w:val="002F2413"/>
    <w:rsid w:val="002F30F0"/>
    <w:rsid w:val="002F697E"/>
    <w:rsid w:val="00300F69"/>
    <w:rsid w:val="003100F6"/>
    <w:rsid w:val="00310769"/>
    <w:rsid w:val="00311406"/>
    <w:rsid w:val="003121FB"/>
    <w:rsid w:val="00314344"/>
    <w:rsid w:val="00317135"/>
    <w:rsid w:val="00320DAA"/>
    <w:rsid w:val="003245CD"/>
    <w:rsid w:val="00324D77"/>
    <w:rsid w:val="00324F40"/>
    <w:rsid w:val="003347C7"/>
    <w:rsid w:val="0034228A"/>
    <w:rsid w:val="0037759D"/>
    <w:rsid w:val="003A4493"/>
    <w:rsid w:val="003B02CE"/>
    <w:rsid w:val="003B69B3"/>
    <w:rsid w:val="003C5ED5"/>
    <w:rsid w:val="003C61A2"/>
    <w:rsid w:val="003D33C9"/>
    <w:rsid w:val="003D462C"/>
    <w:rsid w:val="003D79C6"/>
    <w:rsid w:val="003E03DA"/>
    <w:rsid w:val="003E0A2A"/>
    <w:rsid w:val="004040DA"/>
    <w:rsid w:val="004076A9"/>
    <w:rsid w:val="004111F4"/>
    <w:rsid w:val="004165A1"/>
    <w:rsid w:val="00441313"/>
    <w:rsid w:val="004470E6"/>
    <w:rsid w:val="004720CB"/>
    <w:rsid w:val="0049158F"/>
    <w:rsid w:val="00492E3D"/>
    <w:rsid w:val="004A106A"/>
    <w:rsid w:val="004A304D"/>
    <w:rsid w:val="004A44E0"/>
    <w:rsid w:val="004B1E08"/>
    <w:rsid w:val="004C163D"/>
    <w:rsid w:val="004C3312"/>
    <w:rsid w:val="004C6D43"/>
    <w:rsid w:val="004C7A19"/>
    <w:rsid w:val="004D76F6"/>
    <w:rsid w:val="004E2062"/>
    <w:rsid w:val="004E5EE3"/>
    <w:rsid w:val="004E7745"/>
    <w:rsid w:val="004F072B"/>
    <w:rsid w:val="004F46D9"/>
    <w:rsid w:val="0050546D"/>
    <w:rsid w:val="005128EE"/>
    <w:rsid w:val="00514D01"/>
    <w:rsid w:val="00545E72"/>
    <w:rsid w:val="005527C6"/>
    <w:rsid w:val="005532DB"/>
    <w:rsid w:val="00590FDD"/>
    <w:rsid w:val="005973C3"/>
    <w:rsid w:val="005A0370"/>
    <w:rsid w:val="005A4026"/>
    <w:rsid w:val="005A5C0C"/>
    <w:rsid w:val="005B24B0"/>
    <w:rsid w:val="005C2917"/>
    <w:rsid w:val="005C752E"/>
    <w:rsid w:val="005F68FA"/>
    <w:rsid w:val="006011FC"/>
    <w:rsid w:val="00603312"/>
    <w:rsid w:val="00612EC1"/>
    <w:rsid w:val="006324B0"/>
    <w:rsid w:val="0065653C"/>
    <w:rsid w:val="00656FC5"/>
    <w:rsid w:val="00663BB7"/>
    <w:rsid w:val="006676AD"/>
    <w:rsid w:val="00667C92"/>
    <w:rsid w:val="0067213A"/>
    <w:rsid w:val="00681524"/>
    <w:rsid w:val="006A689E"/>
    <w:rsid w:val="006B5AA2"/>
    <w:rsid w:val="006C4CC2"/>
    <w:rsid w:val="006C5D4F"/>
    <w:rsid w:val="006D103D"/>
    <w:rsid w:val="006D6943"/>
    <w:rsid w:val="006F05E0"/>
    <w:rsid w:val="006F2D35"/>
    <w:rsid w:val="00701E8C"/>
    <w:rsid w:val="00710AA8"/>
    <w:rsid w:val="00713708"/>
    <w:rsid w:val="00714FA8"/>
    <w:rsid w:val="00715C6B"/>
    <w:rsid w:val="007257C5"/>
    <w:rsid w:val="007307A9"/>
    <w:rsid w:val="00745E91"/>
    <w:rsid w:val="0075309E"/>
    <w:rsid w:val="007548B8"/>
    <w:rsid w:val="00760D23"/>
    <w:rsid w:val="00772667"/>
    <w:rsid w:val="007A2F75"/>
    <w:rsid w:val="007A503D"/>
    <w:rsid w:val="007B0C4E"/>
    <w:rsid w:val="007B3DE7"/>
    <w:rsid w:val="007D0E51"/>
    <w:rsid w:val="007D10A8"/>
    <w:rsid w:val="007D75F8"/>
    <w:rsid w:val="007E5277"/>
    <w:rsid w:val="0080178F"/>
    <w:rsid w:val="008031CC"/>
    <w:rsid w:val="00806585"/>
    <w:rsid w:val="0082407C"/>
    <w:rsid w:val="00826EAD"/>
    <w:rsid w:val="0082774C"/>
    <w:rsid w:val="0083529C"/>
    <w:rsid w:val="00845514"/>
    <w:rsid w:val="008506F5"/>
    <w:rsid w:val="00855948"/>
    <w:rsid w:val="00860810"/>
    <w:rsid w:val="00867E51"/>
    <w:rsid w:val="00871B28"/>
    <w:rsid w:val="008767DB"/>
    <w:rsid w:val="008775C9"/>
    <w:rsid w:val="008C487F"/>
    <w:rsid w:val="008C7B4E"/>
    <w:rsid w:val="008D5B9F"/>
    <w:rsid w:val="008D5FBA"/>
    <w:rsid w:val="008D6C08"/>
    <w:rsid w:val="008D6CA1"/>
    <w:rsid w:val="008E1237"/>
    <w:rsid w:val="00913ABF"/>
    <w:rsid w:val="00954303"/>
    <w:rsid w:val="00955F6F"/>
    <w:rsid w:val="00956370"/>
    <w:rsid w:val="00961D56"/>
    <w:rsid w:val="0096327A"/>
    <w:rsid w:val="00975B97"/>
    <w:rsid w:val="00977C25"/>
    <w:rsid w:val="009850B7"/>
    <w:rsid w:val="0098750F"/>
    <w:rsid w:val="009A456A"/>
    <w:rsid w:val="009A71C4"/>
    <w:rsid w:val="009D24C2"/>
    <w:rsid w:val="009D5417"/>
    <w:rsid w:val="009E715F"/>
    <w:rsid w:val="009F25A5"/>
    <w:rsid w:val="009F34D1"/>
    <w:rsid w:val="00A00F58"/>
    <w:rsid w:val="00A036D5"/>
    <w:rsid w:val="00A0388D"/>
    <w:rsid w:val="00A1491B"/>
    <w:rsid w:val="00A14E66"/>
    <w:rsid w:val="00A209CD"/>
    <w:rsid w:val="00A27364"/>
    <w:rsid w:val="00A41842"/>
    <w:rsid w:val="00A4439B"/>
    <w:rsid w:val="00A55EDA"/>
    <w:rsid w:val="00A74437"/>
    <w:rsid w:val="00A807AF"/>
    <w:rsid w:val="00A86F8A"/>
    <w:rsid w:val="00A90136"/>
    <w:rsid w:val="00A97054"/>
    <w:rsid w:val="00AC5566"/>
    <w:rsid w:val="00AD13AD"/>
    <w:rsid w:val="00AD328A"/>
    <w:rsid w:val="00AD5D9E"/>
    <w:rsid w:val="00AF31A4"/>
    <w:rsid w:val="00AF3A8B"/>
    <w:rsid w:val="00AF6E24"/>
    <w:rsid w:val="00B00E03"/>
    <w:rsid w:val="00B01294"/>
    <w:rsid w:val="00B05A9E"/>
    <w:rsid w:val="00B14EBD"/>
    <w:rsid w:val="00B17361"/>
    <w:rsid w:val="00B213F8"/>
    <w:rsid w:val="00B338AC"/>
    <w:rsid w:val="00B451E2"/>
    <w:rsid w:val="00B45797"/>
    <w:rsid w:val="00B46791"/>
    <w:rsid w:val="00B52A28"/>
    <w:rsid w:val="00B52A7B"/>
    <w:rsid w:val="00B57987"/>
    <w:rsid w:val="00B64BB6"/>
    <w:rsid w:val="00B674D0"/>
    <w:rsid w:val="00B800ED"/>
    <w:rsid w:val="00B82EA5"/>
    <w:rsid w:val="00B95E05"/>
    <w:rsid w:val="00BB3E8F"/>
    <w:rsid w:val="00BC1EB5"/>
    <w:rsid w:val="00BC479D"/>
    <w:rsid w:val="00BD5E5D"/>
    <w:rsid w:val="00BE3791"/>
    <w:rsid w:val="00BE3BED"/>
    <w:rsid w:val="00C0512C"/>
    <w:rsid w:val="00C06B3F"/>
    <w:rsid w:val="00C241EC"/>
    <w:rsid w:val="00C3278C"/>
    <w:rsid w:val="00C346E9"/>
    <w:rsid w:val="00C366E2"/>
    <w:rsid w:val="00C46104"/>
    <w:rsid w:val="00C51D67"/>
    <w:rsid w:val="00C92642"/>
    <w:rsid w:val="00C973C4"/>
    <w:rsid w:val="00CA1899"/>
    <w:rsid w:val="00CA2836"/>
    <w:rsid w:val="00CB7DE4"/>
    <w:rsid w:val="00CC12D7"/>
    <w:rsid w:val="00CC18B0"/>
    <w:rsid w:val="00CE1D99"/>
    <w:rsid w:val="00CE2B51"/>
    <w:rsid w:val="00CE3684"/>
    <w:rsid w:val="00CE7C9D"/>
    <w:rsid w:val="00D03B57"/>
    <w:rsid w:val="00D0492E"/>
    <w:rsid w:val="00D11505"/>
    <w:rsid w:val="00D213B2"/>
    <w:rsid w:val="00D257A2"/>
    <w:rsid w:val="00D25BE4"/>
    <w:rsid w:val="00D27EF8"/>
    <w:rsid w:val="00D32080"/>
    <w:rsid w:val="00D33E3B"/>
    <w:rsid w:val="00D35543"/>
    <w:rsid w:val="00D401BB"/>
    <w:rsid w:val="00D41656"/>
    <w:rsid w:val="00D41CDB"/>
    <w:rsid w:val="00D45587"/>
    <w:rsid w:val="00D56C10"/>
    <w:rsid w:val="00D70A22"/>
    <w:rsid w:val="00D7195A"/>
    <w:rsid w:val="00D71D99"/>
    <w:rsid w:val="00D8595D"/>
    <w:rsid w:val="00D90F3A"/>
    <w:rsid w:val="00DA64C5"/>
    <w:rsid w:val="00DB1B4E"/>
    <w:rsid w:val="00DB73B2"/>
    <w:rsid w:val="00DC3398"/>
    <w:rsid w:val="00DC7BF1"/>
    <w:rsid w:val="00DF2AD7"/>
    <w:rsid w:val="00E01850"/>
    <w:rsid w:val="00E0553F"/>
    <w:rsid w:val="00E124B0"/>
    <w:rsid w:val="00E31114"/>
    <w:rsid w:val="00E33D55"/>
    <w:rsid w:val="00E34B7F"/>
    <w:rsid w:val="00E3527B"/>
    <w:rsid w:val="00E36199"/>
    <w:rsid w:val="00E37EB5"/>
    <w:rsid w:val="00E45C41"/>
    <w:rsid w:val="00E55914"/>
    <w:rsid w:val="00E614AF"/>
    <w:rsid w:val="00E6479F"/>
    <w:rsid w:val="00E726C0"/>
    <w:rsid w:val="00E732AB"/>
    <w:rsid w:val="00E777CB"/>
    <w:rsid w:val="00EA0C9C"/>
    <w:rsid w:val="00EA6B67"/>
    <w:rsid w:val="00EC3B24"/>
    <w:rsid w:val="00ED2289"/>
    <w:rsid w:val="00ED6237"/>
    <w:rsid w:val="00ED77FB"/>
    <w:rsid w:val="00EF591E"/>
    <w:rsid w:val="00F039B1"/>
    <w:rsid w:val="00F16B17"/>
    <w:rsid w:val="00F226A2"/>
    <w:rsid w:val="00F40D93"/>
    <w:rsid w:val="00F50762"/>
    <w:rsid w:val="00F55EDC"/>
    <w:rsid w:val="00F56E5A"/>
    <w:rsid w:val="00F57A52"/>
    <w:rsid w:val="00F66FC4"/>
    <w:rsid w:val="00F741A7"/>
    <w:rsid w:val="00F74272"/>
    <w:rsid w:val="00F919FD"/>
    <w:rsid w:val="00F93550"/>
    <w:rsid w:val="00F93C3D"/>
    <w:rsid w:val="00F971F3"/>
    <w:rsid w:val="00FB0832"/>
    <w:rsid w:val="00FB0990"/>
    <w:rsid w:val="00FB3BFC"/>
    <w:rsid w:val="00FB446F"/>
    <w:rsid w:val="00FE1BF8"/>
    <w:rsid w:val="00FF7F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2C7"/>
  </w:style>
  <w:style w:type="paragraph" w:styleId="3">
    <w:name w:val="heading 3"/>
    <w:basedOn w:val="a"/>
    <w:link w:val="30"/>
    <w:uiPriority w:val="9"/>
    <w:qFormat/>
    <w:rsid w:val="008065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0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dc971299c6d7d44f682d32645a73361msobodytext">
    <w:name w:val="3dc971299c6d7d44f682d32645a73361msobodytext"/>
    <w:basedOn w:val="a"/>
    <w:rsid w:val="00FB0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nhideWhenUsed/>
    <w:rsid w:val="001725D4"/>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1725D4"/>
    <w:rPr>
      <w:rFonts w:ascii="Times New Roman" w:eastAsia="Times New Roman" w:hAnsi="Times New Roman" w:cs="Times New Roman"/>
      <w:sz w:val="20"/>
      <w:szCs w:val="20"/>
      <w:lang w:eastAsia="ru-RU"/>
    </w:rPr>
  </w:style>
  <w:style w:type="paragraph" w:customStyle="1" w:styleId="ConsPlusNormal">
    <w:name w:val="ConsPlusNormal"/>
    <w:rsid w:val="001725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67213A"/>
    <w:pPr>
      <w:ind w:left="720"/>
      <w:contextualSpacing/>
    </w:pPr>
  </w:style>
  <w:style w:type="paragraph" w:styleId="a7">
    <w:name w:val="Body Text"/>
    <w:basedOn w:val="a"/>
    <w:link w:val="a8"/>
    <w:uiPriority w:val="99"/>
    <w:unhideWhenUsed/>
    <w:rsid w:val="00245A3D"/>
    <w:pPr>
      <w:spacing w:after="120"/>
    </w:pPr>
  </w:style>
  <w:style w:type="character" w:customStyle="1" w:styleId="a8">
    <w:name w:val="Основной текст Знак"/>
    <w:basedOn w:val="a0"/>
    <w:link w:val="a7"/>
    <w:uiPriority w:val="99"/>
    <w:rsid w:val="00245A3D"/>
  </w:style>
  <w:style w:type="paragraph" w:styleId="a9">
    <w:name w:val="header"/>
    <w:basedOn w:val="a"/>
    <w:link w:val="aa"/>
    <w:uiPriority w:val="99"/>
    <w:unhideWhenUsed/>
    <w:rsid w:val="004A304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A304D"/>
  </w:style>
  <w:style w:type="paragraph" w:styleId="ab">
    <w:name w:val="footer"/>
    <w:basedOn w:val="a"/>
    <w:link w:val="ac"/>
    <w:uiPriority w:val="99"/>
    <w:unhideWhenUsed/>
    <w:rsid w:val="004A304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A304D"/>
  </w:style>
  <w:style w:type="paragraph" w:styleId="ad">
    <w:name w:val="Title"/>
    <w:basedOn w:val="a"/>
    <w:link w:val="ae"/>
    <w:qFormat/>
    <w:rsid w:val="00AF3A8B"/>
    <w:pPr>
      <w:spacing w:after="0" w:line="240" w:lineRule="auto"/>
      <w:jc w:val="center"/>
    </w:pPr>
    <w:rPr>
      <w:rFonts w:ascii="Times New Roman" w:eastAsia="Times New Roman" w:hAnsi="Times New Roman" w:cs="Times New Roman"/>
      <w:b/>
      <w:sz w:val="32"/>
      <w:szCs w:val="20"/>
      <w:lang w:eastAsia="ru-RU"/>
    </w:rPr>
  </w:style>
  <w:style w:type="character" w:customStyle="1" w:styleId="ae">
    <w:name w:val="Название Знак"/>
    <w:basedOn w:val="a0"/>
    <w:link w:val="ad"/>
    <w:rsid w:val="00AF3A8B"/>
    <w:rPr>
      <w:rFonts w:ascii="Times New Roman" w:eastAsia="Times New Roman" w:hAnsi="Times New Roman" w:cs="Times New Roman"/>
      <w:b/>
      <w:sz w:val="32"/>
      <w:szCs w:val="20"/>
      <w:lang w:eastAsia="ru-RU"/>
    </w:rPr>
  </w:style>
  <w:style w:type="paragraph" w:styleId="af">
    <w:name w:val="Balloon Text"/>
    <w:basedOn w:val="a"/>
    <w:link w:val="af0"/>
    <w:uiPriority w:val="99"/>
    <w:semiHidden/>
    <w:unhideWhenUsed/>
    <w:rsid w:val="004040D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040DA"/>
    <w:rPr>
      <w:rFonts w:ascii="Tahoma" w:hAnsi="Tahoma" w:cs="Tahoma"/>
      <w:sz w:val="16"/>
      <w:szCs w:val="16"/>
    </w:rPr>
  </w:style>
  <w:style w:type="character" w:customStyle="1" w:styleId="30">
    <w:name w:val="Заголовок 3 Знак"/>
    <w:basedOn w:val="a0"/>
    <w:link w:val="3"/>
    <w:uiPriority w:val="9"/>
    <w:rsid w:val="00806585"/>
    <w:rPr>
      <w:rFonts w:ascii="Times New Roman" w:eastAsia="Times New Roman" w:hAnsi="Times New Roman" w:cs="Times New Roman"/>
      <w:b/>
      <w:bCs/>
      <w:sz w:val="27"/>
      <w:szCs w:val="27"/>
      <w:lang w:eastAsia="ru-RU"/>
    </w:rPr>
  </w:style>
  <w:style w:type="table" w:styleId="af1">
    <w:name w:val="Table Grid"/>
    <w:basedOn w:val="a1"/>
    <w:uiPriority w:val="59"/>
    <w:rsid w:val="00806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1"/>
    <w:uiPriority w:val="59"/>
    <w:rsid w:val="00806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1"/>
    <w:uiPriority w:val="59"/>
    <w:rsid w:val="00806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8065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2C7"/>
  </w:style>
  <w:style w:type="paragraph" w:styleId="3">
    <w:name w:val="heading 3"/>
    <w:basedOn w:val="a"/>
    <w:link w:val="30"/>
    <w:uiPriority w:val="9"/>
    <w:qFormat/>
    <w:rsid w:val="008065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0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dc971299c6d7d44f682d32645a73361msobodytext">
    <w:name w:val="3dc971299c6d7d44f682d32645a73361msobodytext"/>
    <w:basedOn w:val="a"/>
    <w:rsid w:val="00FB0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nhideWhenUsed/>
    <w:rsid w:val="001725D4"/>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1725D4"/>
    <w:rPr>
      <w:rFonts w:ascii="Times New Roman" w:eastAsia="Times New Roman" w:hAnsi="Times New Roman" w:cs="Times New Roman"/>
      <w:sz w:val="20"/>
      <w:szCs w:val="20"/>
      <w:lang w:eastAsia="ru-RU"/>
    </w:rPr>
  </w:style>
  <w:style w:type="paragraph" w:customStyle="1" w:styleId="ConsPlusNormal">
    <w:name w:val="ConsPlusNormal"/>
    <w:rsid w:val="001725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67213A"/>
    <w:pPr>
      <w:ind w:left="720"/>
      <w:contextualSpacing/>
    </w:pPr>
  </w:style>
  <w:style w:type="paragraph" w:styleId="a7">
    <w:name w:val="Body Text"/>
    <w:basedOn w:val="a"/>
    <w:link w:val="a8"/>
    <w:uiPriority w:val="99"/>
    <w:unhideWhenUsed/>
    <w:rsid w:val="00245A3D"/>
    <w:pPr>
      <w:spacing w:after="120"/>
    </w:pPr>
  </w:style>
  <w:style w:type="character" w:customStyle="1" w:styleId="a8">
    <w:name w:val="Основной текст Знак"/>
    <w:basedOn w:val="a0"/>
    <w:link w:val="a7"/>
    <w:uiPriority w:val="99"/>
    <w:rsid w:val="00245A3D"/>
  </w:style>
  <w:style w:type="paragraph" w:styleId="a9">
    <w:name w:val="header"/>
    <w:basedOn w:val="a"/>
    <w:link w:val="aa"/>
    <w:uiPriority w:val="99"/>
    <w:unhideWhenUsed/>
    <w:rsid w:val="004A304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A304D"/>
  </w:style>
  <w:style w:type="paragraph" w:styleId="ab">
    <w:name w:val="footer"/>
    <w:basedOn w:val="a"/>
    <w:link w:val="ac"/>
    <w:uiPriority w:val="99"/>
    <w:unhideWhenUsed/>
    <w:rsid w:val="004A304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A304D"/>
  </w:style>
  <w:style w:type="paragraph" w:styleId="ad">
    <w:name w:val="Title"/>
    <w:basedOn w:val="a"/>
    <w:link w:val="ae"/>
    <w:qFormat/>
    <w:rsid w:val="00AF3A8B"/>
    <w:pPr>
      <w:spacing w:after="0" w:line="240" w:lineRule="auto"/>
      <w:jc w:val="center"/>
    </w:pPr>
    <w:rPr>
      <w:rFonts w:ascii="Times New Roman" w:eastAsia="Times New Roman" w:hAnsi="Times New Roman" w:cs="Times New Roman"/>
      <w:b/>
      <w:sz w:val="32"/>
      <w:szCs w:val="20"/>
      <w:lang w:eastAsia="ru-RU"/>
    </w:rPr>
  </w:style>
  <w:style w:type="character" w:customStyle="1" w:styleId="ae">
    <w:name w:val="Название Знак"/>
    <w:basedOn w:val="a0"/>
    <w:link w:val="ad"/>
    <w:rsid w:val="00AF3A8B"/>
    <w:rPr>
      <w:rFonts w:ascii="Times New Roman" w:eastAsia="Times New Roman" w:hAnsi="Times New Roman" w:cs="Times New Roman"/>
      <w:b/>
      <w:sz w:val="32"/>
      <w:szCs w:val="20"/>
      <w:lang w:eastAsia="ru-RU"/>
    </w:rPr>
  </w:style>
  <w:style w:type="paragraph" w:styleId="af">
    <w:name w:val="Balloon Text"/>
    <w:basedOn w:val="a"/>
    <w:link w:val="af0"/>
    <w:uiPriority w:val="99"/>
    <w:semiHidden/>
    <w:unhideWhenUsed/>
    <w:rsid w:val="004040D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040DA"/>
    <w:rPr>
      <w:rFonts w:ascii="Tahoma" w:hAnsi="Tahoma" w:cs="Tahoma"/>
      <w:sz w:val="16"/>
      <w:szCs w:val="16"/>
    </w:rPr>
  </w:style>
  <w:style w:type="character" w:customStyle="1" w:styleId="30">
    <w:name w:val="Заголовок 3 Знак"/>
    <w:basedOn w:val="a0"/>
    <w:link w:val="3"/>
    <w:uiPriority w:val="9"/>
    <w:rsid w:val="00806585"/>
    <w:rPr>
      <w:rFonts w:ascii="Times New Roman" w:eastAsia="Times New Roman" w:hAnsi="Times New Roman" w:cs="Times New Roman"/>
      <w:b/>
      <w:bCs/>
      <w:sz w:val="27"/>
      <w:szCs w:val="27"/>
      <w:lang w:eastAsia="ru-RU"/>
    </w:rPr>
  </w:style>
  <w:style w:type="table" w:styleId="af1">
    <w:name w:val="Table Grid"/>
    <w:basedOn w:val="a1"/>
    <w:uiPriority w:val="59"/>
    <w:rsid w:val="00806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1"/>
    <w:uiPriority w:val="59"/>
    <w:rsid w:val="00806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1"/>
    <w:uiPriority w:val="59"/>
    <w:rsid w:val="00806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8065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1141">
      <w:bodyDiv w:val="1"/>
      <w:marLeft w:val="0"/>
      <w:marRight w:val="0"/>
      <w:marTop w:val="0"/>
      <w:marBottom w:val="0"/>
      <w:divBdr>
        <w:top w:val="none" w:sz="0" w:space="0" w:color="auto"/>
        <w:left w:val="none" w:sz="0" w:space="0" w:color="auto"/>
        <w:bottom w:val="none" w:sz="0" w:space="0" w:color="auto"/>
        <w:right w:val="none" w:sz="0" w:space="0" w:color="auto"/>
      </w:divBdr>
    </w:div>
    <w:div w:id="503982434">
      <w:bodyDiv w:val="1"/>
      <w:marLeft w:val="0"/>
      <w:marRight w:val="0"/>
      <w:marTop w:val="0"/>
      <w:marBottom w:val="0"/>
      <w:divBdr>
        <w:top w:val="none" w:sz="0" w:space="0" w:color="auto"/>
        <w:left w:val="none" w:sz="0" w:space="0" w:color="auto"/>
        <w:bottom w:val="none" w:sz="0" w:space="0" w:color="auto"/>
        <w:right w:val="none" w:sz="0" w:space="0" w:color="auto"/>
      </w:divBdr>
    </w:div>
    <w:div w:id="670527413">
      <w:bodyDiv w:val="1"/>
      <w:marLeft w:val="0"/>
      <w:marRight w:val="0"/>
      <w:marTop w:val="0"/>
      <w:marBottom w:val="0"/>
      <w:divBdr>
        <w:top w:val="none" w:sz="0" w:space="0" w:color="auto"/>
        <w:left w:val="none" w:sz="0" w:space="0" w:color="auto"/>
        <w:bottom w:val="none" w:sz="0" w:space="0" w:color="auto"/>
        <w:right w:val="none" w:sz="0" w:space="0" w:color="auto"/>
      </w:divBdr>
    </w:div>
    <w:div w:id="1297445048">
      <w:bodyDiv w:val="1"/>
      <w:marLeft w:val="0"/>
      <w:marRight w:val="0"/>
      <w:marTop w:val="0"/>
      <w:marBottom w:val="0"/>
      <w:divBdr>
        <w:top w:val="none" w:sz="0" w:space="0" w:color="auto"/>
        <w:left w:val="none" w:sz="0" w:space="0" w:color="auto"/>
        <w:bottom w:val="none" w:sz="0" w:space="0" w:color="auto"/>
        <w:right w:val="none" w:sz="0" w:space="0" w:color="auto"/>
      </w:divBdr>
    </w:div>
    <w:div w:id="202219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us.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DBC42-2181-4BC0-A6A0-01E4C5E0F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10819</Words>
  <Characters>61674</Characters>
  <Application>Microsoft Office Word</Application>
  <DocSecurity>0</DocSecurity>
  <Lines>513</Lines>
  <Paragraphs>144</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к положению об оплате труда                                                     </vt:lpstr>
      <vt:lpstr>«Михайловская школа-интернат»</vt:lpstr>
      <vt:lpstr>Приложение  № 9</vt:lpstr>
      <vt:lpstr>к положению об оплате труда                                                     </vt:lpstr>
      <vt:lpstr>«Михайловская школа-интернат»</vt:lpstr>
      <vt:lpstr/>
      <vt:lpstr>Приложение  № 10</vt:lpstr>
      <vt:lpstr>к положению об оплате труда                                                     </vt:lpstr>
      <vt:lpstr>«Михайловская школа-интернат»</vt:lpstr>
    </vt:vector>
  </TitlesOfParts>
  <Company/>
  <LinksUpToDate>false</LinksUpToDate>
  <CharactersWithSpaces>72349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2020-10-01T11:10:00Z</cp:lastPrinted>
  <dcterms:created xsi:type="dcterms:W3CDTF">2024-03-21T04:46:00Z</dcterms:created>
  <dcterms:modified xsi:type="dcterms:W3CDTF">2024-03-21T04:46:00Z</dcterms:modified>
</cp:coreProperties>
</file>