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50" w:rsidRPr="0055772F" w:rsidRDefault="00423E50" w:rsidP="00423E5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5772F">
        <w:rPr>
          <w:rFonts w:ascii="Times New Roman" w:hAnsi="Times New Roman"/>
          <w:b/>
          <w:sz w:val="28"/>
          <w:szCs w:val="28"/>
        </w:rPr>
        <w:t>Протокол № 4</w:t>
      </w:r>
    </w:p>
    <w:p w:rsidR="00423E50" w:rsidRPr="0055772F" w:rsidRDefault="00423E50" w:rsidP="00423E5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772F">
        <w:rPr>
          <w:rFonts w:ascii="Times New Roman" w:hAnsi="Times New Roman"/>
          <w:b/>
          <w:sz w:val="28"/>
          <w:szCs w:val="28"/>
        </w:rPr>
        <w:t>заседания Комиссии по противодействию коррупции</w:t>
      </w:r>
    </w:p>
    <w:p w:rsidR="00423E50" w:rsidRPr="0055772F" w:rsidRDefault="00423E50" w:rsidP="00423E50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55772F">
        <w:rPr>
          <w:rFonts w:ascii="Times New Roman" w:hAnsi="Times New Roman"/>
          <w:b/>
          <w:sz w:val="28"/>
          <w:szCs w:val="28"/>
        </w:rPr>
        <w:t>Дата проведения:</w:t>
      </w:r>
    </w:p>
    <w:p w:rsidR="00423E50" w:rsidRDefault="00423E50" w:rsidP="00423E50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55772F">
        <w:rPr>
          <w:rFonts w:ascii="Times New Roman" w:hAnsi="Times New Roman"/>
          <w:b/>
          <w:sz w:val="28"/>
          <w:szCs w:val="28"/>
        </w:rPr>
        <w:t>30.12.2020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 10 человек: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 по противодействию коррупции: Кубарева Н.М.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Секретарь: Бараковских Е.В.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 Абакулова В.Ю., Барсукова И.А., Матвеева В.В., Абакулова С.С., Пильникова М.В.</w:t>
      </w:r>
    </w:p>
    <w:p w:rsidR="00423E50" w:rsidRPr="0093456B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Приглашенные: Даутов Р.Р., заместитель директора, ответственный за профилактику и противодействие коррупции в ГБОУ СО «Михайловская школа-интернат», </w:t>
      </w:r>
      <w:r w:rsidRPr="0093456B">
        <w:rPr>
          <w:rFonts w:ascii="Times New Roman" w:hAnsi="Times New Roman"/>
          <w:sz w:val="28"/>
          <w:szCs w:val="28"/>
        </w:rPr>
        <w:t>Борисова О.Л., главный бухгалтер образовательного учреждения,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56B">
        <w:rPr>
          <w:rFonts w:ascii="Times New Roman" w:hAnsi="Times New Roman"/>
          <w:sz w:val="28"/>
          <w:szCs w:val="28"/>
        </w:rPr>
        <w:t>Еловских Т.М., заместитель директора по АХЧ</w:t>
      </w:r>
    </w:p>
    <w:p w:rsidR="00423E50" w:rsidRDefault="00423E50" w:rsidP="00423E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3E50" w:rsidRPr="005E014E" w:rsidRDefault="00423E50" w:rsidP="00423E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014E">
        <w:rPr>
          <w:rFonts w:ascii="Times New Roman" w:hAnsi="Times New Roman"/>
          <w:b/>
          <w:sz w:val="28"/>
          <w:szCs w:val="28"/>
        </w:rPr>
        <w:t>Повестка: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 выполнении плана мероприятий организации по противодействию коррупции за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0915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345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квартал 2020 года (ответственный </w:t>
      </w:r>
      <w:r w:rsidRPr="006256F8">
        <w:rPr>
          <w:rFonts w:ascii="Times New Roman" w:hAnsi="Times New Roman"/>
          <w:sz w:val="28"/>
          <w:szCs w:val="28"/>
        </w:rPr>
        <w:t>Даутов Р.Р</w:t>
      </w:r>
      <w:r>
        <w:rPr>
          <w:rFonts w:ascii="Times New Roman" w:hAnsi="Times New Roman"/>
          <w:sz w:val="28"/>
          <w:szCs w:val="28"/>
        </w:rPr>
        <w:t>.)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 контроле за финансово-хозяйственной деятельностью в ГБОУ СО «Михайловская школа-интернат» 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345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квартале 2020 года (ответственная О.Л. Борисова)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 осуществлении контроля за размещением заказов на поставку товаров, выполнении работ, оказание услуг в ГБОУ СО «Михайловская школа-интернат» 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345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квартале 2020 года (ответственная Т.М. Еловских)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 выполнении решений Комиссии, принятых на заседании в 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345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квартале 2020 года (ответственная Н.М. Кубарева)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 подготовке отчетных материалов о проводимой работе и достигнутых результатах в сфере противодействия коррупции в 2020 году (</w:t>
      </w:r>
      <w:r w:rsidRPr="005E014E">
        <w:rPr>
          <w:rFonts w:ascii="Times New Roman" w:hAnsi="Times New Roman"/>
          <w:sz w:val="28"/>
          <w:szCs w:val="28"/>
        </w:rPr>
        <w:t>ответственный Даутов Р.Р.)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Утверждение плана работы Комиссии по противодействию коррупции в ГБОУ СО «Михайловская школа-интернат» на 2021 год (ответственная Е.В. Бараковских)</w:t>
      </w:r>
    </w:p>
    <w:p w:rsidR="00423E50" w:rsidRPr="0055772F" w:rsidRDefault="00423E50" w:rsidP="00423E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772F">
        <w:rPr>
          <w:rFonts w:ascii="Times New Roman" w:hAnsi="Times New Roman"/>
          <w:b/>
          <w:sz w:val="28"/>
          <w:szCs w:val="28"/>
        </w:rPr>
        <w:t>Решили: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Мероприятия по противодействию коррупции 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квартале 2020 года признать выполненными в полном объеме.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Принять информацию о финансово-хозяйственной деятельности и размещением заказов на поставку товаров, выполнении работ  к сведению.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Решения Комиссии по противодействию коррупции за </w:t>
      </w:r>
      <w: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квартал 2020 года считать выполненным.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Считать деятельность ГБОУ СО «Михайловская школа-интернат» по противодействию коррупции в 2020 году удовлетворительной.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Утвердить план работы Комиссии по противодействию коррупции в ГКОУ СО «Михайловская школа-интернат» на 2021 год. Разместить план работы Комиссии на официальном сайте школы.</w:t>
      </w:r>
    </w:p>
    <w:p w:rsidR="00C8563C" w:rsidRDefault="00C8563C"/>
    <w:sectPr w:rsidR="00C8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B0"/>
    <w:rsid w:val="00423E50"/>
    <w:rsid w:val="006314A3"/>
    <w:rsid w:val="00C8563C"/>
    <w:rsid w:val="00FA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2021-01-18T07:43:00Z</dcterms:created>
  <dcterms:modified xsi:type="dcterms:W3CDTF">2021-01-18T07:43:00Z</dcterms:modified>
</cp:coreProperties>
</file>